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4FDC47" w14:textId="42EA9080" w:rsidR="000E7C9C" w:rsidRPr="00062791" w:rsidRDefault="000E7C9C" w:rsidP="000E7C9C">
      <w:pPr>
        <w:tabs>
          <w:tab w:val="center" w:pos="4536"/>
          <w:tab w:val="right" w:pos="7938"/>
          <w:tab w:val="right" w:pos="9639"/>
        </w:tabs>
        <w:ind w:right="2"/>
        <w:rPr>
          <w:rFonts w:ascii="Arial" w:hAnsi="Arial" w:cs="Arial"/>
          <w:b/>
          <w:bCs/>
          <w:sz w:val="22"/>
          <w:szCs w:val="22"/>
        </w:rPr>
      </w:pPr>
      <w:bookmarkStart w:id="0" w:name="_Hlk145670493"/>
      <w:r w:rsidRPr="00062791">
        <w:rPr>
          <w:rFonts w:ascii="Arial" w:hAnsi="Arial" w:cs="Arial"/>
          <w:b/>
          <w:bCs/>
          <w:sz w:val="22"/>
          <w:szCs w:val="22"/>
        </w:rPr>
        <w:t>3GPP TSG RAN WG1 #</w:t>
      </w:r>
      <w:r w:rsidR="00A05B04">
        <w:rPr>
          <w:rFonts w:ascii="Arial" w:hAnsi="Arial" w:cs="Arial"/>
          <w:b/>
          <w:bCs/>
          <w:sz w:val="22"/>
          <w:szCs w:val="22"/>
        </w:rPr>
        <w:t>117</w:t>
      </w:r>
      <w:r w:rsidRPr="00062791">
        <w:rPr>
          <w:rFonts w:ascii="Arial" w:hAnsi="Arial" w:cs="Arial"/>
          <w:b/>
          <w:bCs/>
          <w:sz w:val="22"/>
          <w:szCs w:val="22"/>
        </w:rPr>
        <w:tab/>
      </w:r>
      <w:r w:rsidRPr="00062791">
        <w:rPr>
          <w:rFonts w:ascii="Arial" w:hAnsi="Arial" w:cs="Arial"/>
          <w:b/>
          <w:bCs/>
          <w:sz w:val="22"/>
          <w:szCs w:val="22"/>
        </w:rPr>
        <w:tab/>
      </w:r>
      <w:r w:rsidRPr="00062791">
        <w:rPr>
          <w:rFonts w:ascii="Arial" w:hAnsi="Arial" w:cs="Arial"/>
          <w:b/>
          <w:bCs/>
          <w:sz w:val="22"/>
          <w:szCs w:val="22"/>
        </w:rPr>
        <w:tab/>
        <w:t>R1-</w:t>
      </w:r>
      <w:r>
        <w:rPr>
          <w:rFonts w:ascii="Arial" w:hAnsi="Arial" w:cs="Arial"/>
          <w:b/>
          <w:bCs/>
          <w:sz w:val="22"/>
          <w:szCs w:val="22"/>
        </w:rPr>
        <w:t>24</w:t>
      </w:r>
      <w:r w:rsidR="00D72611">
        <w:rPr>
          <w:rFonts w:ascii="Arial" w:hAnsi="Arial" w:cs="Arial"/>
          <w:b/>
          <w:bCs/>
          <w:sz w:val="22"/>
          <w:szCs w:val="22"/>
        </w:rPr>
        <w:t>0</w:t>
      </w:r>
      <w:r w:rsidR="00A05B04">
        <w:rPr>
          <w:rFonts w:ascii="Arial" w:hAnsi="Arial" w:cs="Arial"/>
          <w:b/>
          <w:bCs/>
          <w:sz w:val="22"/>
          <w:szCs w:val="22"/>
        </w:rPr>
        <w:t>4302</w:t>
      </w:r>
    </w:p>
    <w:bookmarkEnd w:id="0"/>
    <w:p w14:paraId="78C5F810" w14:textId="20B13232" w:rsidR="00544F50" w:rsidRPr="00101FE0" w:rsidRDefault="00A05B04" w:rsidP="00101FE0">
      <w:pPr>
        <w:tabs>
          <w:tab w:val="center" w:pos="4536"/>
          <w:tab w:val="right" w:pos="9072"/>
        </w:tabs>
        <w:rPr>
          <w:rFonts w:ascii="Arial" w:eastAsia="MS Mincho" w:hAnsi="Arial" w:cs="Arial"/>
          <w:b/>
          <w:bCs/>
          <w:sz w:val="22"/>
          <w:szCs w:val="22"/>
          <w:lang w:eastAsia="ja-JP"/>
        </w:rPr>
      </w:pPr>
      <w:r w:rsidRPr="00A05B04">
        <w:rPr>
          <w:rFonts w:ascii="Arial" w:eastAsia="MS Mincho" w:hAnsi="Arial" w:cs="Arial"/>
          <w:b/>
          <w:bCs/>
          <w:sz w:val="22"/>
          <w:szCs w:val="22"/>
          <w:lang w:val="en-GB" w:eastAsia="ja-JP"/>
        </w:rPr>
        <w:t>Fukuoka City, Fukuoka, Japan, May 20th – 24th, 2024</w:t>
      </w:r>
    </w:p>
    <w:p w14:paraId="2FE24820" w14:textId="26704AD6" w:rsidR="00B23EB7" w:rsidRPr="00315C6E" w:rsidRDefault="00B23EB7" w:rsidP="00B23EB7">
      <w:pPr>
        <w:pStyle w:val="3GPPHeader"/>
        <w:rPr>
          <w:sz w:val="22"/>
          <w:szCs w:val="22"/>
        </w:rPr>
      </w:pPr>
      <w:r w:rsidRPr="00315C6E">
        <w:rPr>
          <w:sz w:val="22"/>
          <w:szCs w:val="22"/>
        </w:rPr>
        <w:t>Agenda Item:</w:t>
      </w:r>
      <w:r w:rsidRPr="00315C6E">
        <w:rPr>
          <w:sz w:val="22"/>
          <w:szCs w:val="22"/>
        </w:rPr>
        <w:tab/>
      </w:r>
      <w:r w:rsidR="00714DA9">
        <w:rPr>
          <w:sz w:val="22"/>
          <w:szCs w:val="22"/>
        </w:rPr>
        <w:t>9.7.1</w:t>
      </w:r>
    </w:p>
    <w:p w14:paraId="16F5C7EC" w14:textId="77777777" w:rsidR="00B23EB7" w:rsidRPr="00315C6E" w:rsidRDefault="00B23EB7" w:rsidP="00B23EB7">
      <w:pPr>
        <w:pStyle w:val="3GPPHeader"/>
        <w:rPr>
          <w:sz w:val="22"/>
          <w:szCs w:val="22"/>
        </w:rPr>
      </w:pPr>
      <w:r w:rsidRPr="00315C6E">
        <w:rPr>
          <w:sz w:val="22"/>
          <w:szCs w:val="22"/>
        </w:rPr>
        <w:t>Source:</w:t>
      </w:r>
      <w:r w:rsidRPr="00315C6E">
        <w:rPr>
          <w:sz w:val="22"/>
          <w:szCs w:val="22"/>
        </w:rPr>
        <w:tab/>
        <w:t>Apple</w:t>
      </w:r>
      <w:r>
        <w:rPr>
          <w:sz w:val="22"/>
          <w:szCs w:val="22"/>
        </w:rPr>
        <w:t xml:space="preserve"> Inc.</w:t>
      </w:r>
    </w:p>
    <w:p w14:paraId="6E036978" w14:textId="2C61CCF2" w:rsidR="00B23EB7" w:rsidRDefault="00B23EB7" w:rsidP="00B23EB7">
      <w:pPr>
        <w:pStyle w:val="3GPPHeader"/>
        <w:rPr>
          <w:sz w:val="22"/>
          <w:szCs w:val="22"/>
        </w:rPr>
      </w:pPr>
      <w:r w:rsidRPr="00315C6E">
        <w:rPr>
          <w:sz w:val="22"/>
          <w:szCs w:val="22"/>
        </w:rPr>
        <w:t>Title:</w:t>
      </w:r>
      <w:r w:rsidRPr="00315C6E">
        <w:rPr>
          <w:sz w:val="22"/>
          <w:szCs w:val="22"/>
        </w:rPr>
        <w:tab/>
      </w:r>
      <w:r w:rsidR="00714DA9" w:rsidRPr="00714DA9">
        <w:rPr>
          <w:sz w:val="22"/>
          <w:szCs w:val="22"/>
        </w:rPr>
        <w:t>Discussion on ISAC deployment scenarios</w:t>
      </w:r>
    </w:p>
    <w:p w14:paraId="13F21E67" w14:textId="77777777" w:rsidR="00B23EB7" w:rsidRPr="00315C6E" w:rsidRDefault="00B23EB7" w:rsidP="00B23EB7">
      <w:pPr>
        <w:pStyle w:val="3GPPHeader"/>
        <w:rPr>
          <w:sz w:val="22"/>
          <w:szCs w:val="22"/>
        </w:rPr>
      </w:pPr>
      <w:r>
        <w:rPr>
          <w:sz w:val="22"/>
          <w:szCs w:val="22"/>
        </w:rPr>
        <w:t>Document for:</w:t>
      </w:r>
      <w:r>
        <w:rPr>
          <w:sz w:val="22"/>
          <w:szCs w:val="22"/>
        </w:rPr>
        <w:tab/>
        <w:t>Discussion/</w:t>
      </w:r>
      <w:r w:rsidRPr="00315C6E">
        <w:rPr>
          <w:sz w:val="22"/>
          <w:szCs w:val="22"/>
        </w:rPr>
        <w:t>Decision</w:t>
      </w:r>
    </w:p>
    <w:p w14:paraId="4A8507FF" w14:textId="77777777" w:rsidR="00B23EB7" w:rsidRPr="00BF128D" w:rsidRDefault="00B23EB7" w:rsidP="008134DE">
      <w:pPr>
        <w:pStyle w:val="Heading1"/>
      </w:pPr>
      <w:r w:rsidRPr="00315C6E">
        <w:t>Introduction</w:t>
      </w:r>
    </w:p>
    <w:p w14:paraId="266AF965" w14:textId="11BFE1C6" w:rsidR="00714DA9" w:rsidRDefault="00714DA9" w:rsidP="00714DA9">
      <w:pPr>
        <w:pStyle w:val="0Maintext"/>
        <w:spacing w:before="100" w:beforeAutospacing="1"/>
        <w:ind w:firstLine="0"/>
        <w:rPr>
          <w:lang w:val="en-US" w:eastAsia="zh-CN"/>
        </w:rPr>
      </w:pPr>
      <w:bookmarkStart w:id="1" w:name="_Hlk58595024"/>
      <w:r>
        <w:rPr>
          <w:rFonts w:eastAsia="SimSun" w:cs="Times New Roman"/>
          <w:sz w:val="24"/>
          <w:szCs w:val="24"/>
          <w:lang w:eastAsia="ja-JP"/>
        </w:rPr>
        <w:t>A new study item on Channel Modelling for Integrated Sensing and Communications was initiated in RAN #112 with the following objectives [5]: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714DA9" w:rsidRPr="0003015D" w14:paraId="53568CD6" w14:textId="77777777" w:rsidTr="00FE0069">
        <w:tc>
          <w:tcPr>
            <w:tcW w:w="10188" w:type="dxa"/>
            <w:shd w:val="clear" w:color="auto" w:fill="auto"/>
          </w:tcPr>
          <w:p w14:paraId="70EE62D8" w14:textId="77777777" w:rsidR="00714DA9" w:rsidRPr="009004F5" w:rsidRDefault="00714DA9" w:rsidP="00FE0069">
            <w:pPr>
              <w:rPr>
                <w:bCs/>
              </w:rPr>
            </w:pPr>
            <w:r w:rsidRPr="009004F5">
              <w:rPr>
                <w:bCs/>
              </w:rPr>
              <w:t xml:space="preserve">The focus of the </w:t>
            </w:r>
            <w:r>
              <w:rPr>
                <w:bCs/>
              </w:rPr>
              <w:t>study</w:t>
            </w:r>
            <w:r w:rsidRPr="009004F5">
              <w:rPr>
                <w:bCs/>
              </w:rPr>
              <w:t xml:space="preserve"> is to define channel modelling aspects to support object detection and/or tracking (as per the SA1 meaning in TS 22.137).</w:t>
            </w:r>
            <w:r>
              <w:rPr>
                <w:bCs/>
              </w:rPr>
              <w:t xml:space="preserve"> </w:t>
            </w:r>
            <w:r w:rsidRPr="009004F5">
              <w:rPr>
                <w:bCs/>
              </w:rPr>
              <w:t>The study should aim at a common modelling framework capable of detecting and/or tracking the following example objects and to enable them to be distinguished from unintended objects:</w:t>
            </w:r>
          </w:p>
          <w:p w14:paraId="0452D96E" w14:textId="77777777" w:rsidR="00714DA9" w:rsidRPr="009004F5" w:rsidRDefault="00714DA9" w:rsidP="00A867D0">
            <w:pPr>
              <w:numPr>
                <w:ilvl w:val="0"/>
                <w:numId w:val="5"/>
              </w:numPr>
              <w:overflowPunct w:val="0"/>
              <w:autoSpaceDE w:val="0"/>
              <w:autoSpaceDN w:val="0"/>
              <w:adjustRightInd w:val="0"/>
              <w:textAlignment w:val="baseline"/>
              <w:rPr>
                <w:bCs/>
              </w:rPr>
            </w:pPr>
            <w:r w:rsidRPr="009004F5">
              <w:rPr>
                <w:bCs/>
              </w:rPr>
              <w:t>UAVs</w:t>
            </w:r>
          </w:p>
          <w:p w14:paraId="796C0615" w14:textId="77777777" w:rsidR="00714DA9" w:rsidRPr="009004F5" w:rsidRDefault="00714DA9" w:rsidP="00A867D0">
            <w:pPr>
              <w:numPr>
                <w:ilvl w:val="0"/>
                <w:numId w:val="5"/>
              </w:numPr>
              <w:overflowPunct w:val="0"/>
              <w:autoSpaceDE w:val="0"/>
              <w:autoSpaceDN w:val="0"/>
              <w:adjustRightInd w:val="0"/>
              <w:textAlignment w:val="baseline"/>
              <w:rPr>
                <w:bCs/>
              </w:rPr>
            </w:pPr>
            <w:r w:rsidRPr="009004F5">
              <w:rPr>
                <w:bCs/>
              </w:rPr>
              <w:t xml:space="preserve">Humans indoors and outdoors </w:t>
            </w:r>
          </w:p>
          <w:p w14:paraId="40324B84" w14:textId="77777777" w:rsidR="00714DA9" w:rsidRPr="009004F5" w:rsidRDefault="00714DA9" w:rsidP="00A867D0">
            <w:pPr>
              <w:numPr>
                <w:ilvl w:val="0"/>
                <w:numId w:val="5"/>
              </w:numPr>
              <w:overflowPunct w:val="0"/>
              <w:autoSpaceDE w:val="0"/>
              <w:autoSpaceDN w:val="0"/>
              <w:adjustRightInd w:val="0"/>
              <w:textAlignment w:val="baseline"/>
              <w:rPr>
                <w:bCs/>
              </w:rPr>
            </w:pPr>
            <w:r w:rsidRPr="009004F5">
              <w:rPr>
                <w:bCs/>
              </w:rPr>
              <w:t>Automotive vehicles (at least outdoors)</w:t>
            </w:r>
          </w:p>
          <w:p w14:paraId="6487D267" w14:textId="77777777" w:rsidR="00714DA9" w:rsidRPr="009004F5" w:rsidRDefault="00714DA9" w:rsidP="00A867D0">
            <w:pPr>
              <w:numPr>
                <w:ilvl w:val="0"/>
                <w:numId w:val="5"/>
              </w:numPr>
              <w:overflowPunct w:val="0"/>
              <w:autoSpaceDE w:val="0"/>
              <w:autoSpaceDN w:val="0"/>
              <w:adjustRightInd w:val="0"/>
              <w:textAlignment w:val="baseline"/>
              <w:rPr>
                <w:bCs/>
              </w:rPr>
            </w:pPr>
            <w:r w:rsidRPr="009004F5">
              <w:rPr>
                <w:bCs/>
              </w:rPr>
              <w:t>Automated guided vehicles (e.g. in indoor factories)</w:t>
            </w:r>
          </w:p>
          <w:p w14:paraId="499FB640" w14:textId="77777777" w:rsidR="00714DA9" w:rsidRPr="001D457E" w:rsidRDefault="00714DA9" w:rsidP="00A867D0">
            <w:pPr>
              <w:numPr>
                <w:ilvl w:val="0"/>
                <w:numId w:val="5"/>
              </w:numPr>
              <w:overflowPunct w:val="0"/>
              <w:autoSpaceDE w:val="0"/>
              <w:autoSpaceDN w:val="0"/>
              <w:adjustRightInd w:val="0"/>
              <w:textAlignment w:val="baseline"/>
              <w:rPr>
                <w:bCs/>
              </w:rPr>
            </w:pPr>
            <w:r w:rsidRPr="001D457E">
              <w:rPr>
                <w:bCs/>
              </w:rPr>
              <w:t xml:space="preserve">Objects creating hazards on roads/railways, with a minimum size dependent on </w:t>
            </w:r>
            <w:proofErr w:type="gramStart"/>
            <w:r w:rsidRPr="001D457E">
              <w:rPr>
                <w:bCs/>
              </w:rPr>
              <w:t>frequency</w:t>
            </w:r>
            <w:proofErr w:type="gramEnd"/>
          </w:p>
          <w:p w14:paraId="6CF2FA94" w14:textId="51316AD6" w:rsidR="00714DA9" w:rsidRPr="009004F5" w:rsidRDefault="00714DA9" w:rsidP="00FE0069">
            <w:pPr>
              <w:rPr>
                <w:bCs/>
              </w:rPr>
            </w:pPr>
            <w:r w:rsidRPr="009004F5">
              <w:rPr>
                <w:bCs/>
              </w:rPr>
              <w:t>All six sensing modes should be considered</w:t>
            </w:r>
            <w:r>
              <w:rPr>
                <w:bCs/>
              </w:rPr>
              <w:t xml:space="preserve"> </w:t>
            </w:r>
            <w:r w:rsidRPr="00D84683">
              <w:rPr>
                <w:bCs/>
              </w:rPr>
              <w:t xml:space="preserve">(i.e. </w:t>
            </w:r>
            <w:r>
              <w:rPr>
                <w:bCs/>
              </w:rPr>
              <w:t>TRP</w:t>
            </w:r>
            <w:r w:rsidRPr="00D84683">
              <w:rPr>
                <w:bCs/>
              </w:rPr>
              <w:t>-</w:t>
            </w:r>
            <w:r>
              <w:rPr>
                <w:bCs/>
              </w:rPr>
              <w:t>TRP</w:t>
            </w:r>
            <w:r w:rsidRPr="00D84683">
              <w:rPr>
                <w:bCs/>
              </w:rPr>
              <w:t xml:space="preserve"> bistatic, </w:t>
            </w:r>
            <w:r>
              <w:rPr>
                <w:bCs/>
              </w:rPr>
              <w:t>TRP</w:t>
            </w:r>
            <w:r w:rsidRPr="00D84683">
              <w:rPr>
                <w:bCs/>
              </w:rPr>
              <w:t xml:space="preserve"> monostatic, </w:t>
            </w:r>
            <w:r>
              <w:rPr>
                <w:bCs/>
              </w:rPr>
              <w:t>TRP</w:t>
            </w:r>
            <w:r w:rsidRPr="00D84683">
              <w:rPr>
                <w:bCs/>
              </w:rPr>
              <w:t>-UE bistatic, UE-</w:t>
            </w:r>
            <w:r>
              <w:rPr>
                <w:bCs/>
              </w:rPr>
              <w:t>TRP</w:t>
            </w:r>
            <w:r w:rsidRPr="00D84683">
              <w:rPr>
                <w:bCs/>
              </w:rPr>
              <w:t xml:space="preserve"> bistatic, UE-UE bistatic, UE monostatic).</w:t>
            </w:r>
            <w:r>
              <w:rPr>
                <w:bCs/>
              </w:rPr>
              <w:t xml:space="preserve"> </w:t>
            </w:r>
          </w:p>
          <w:p w14:paraId="21A3CE6B" w14:textId="6FDC755F" w:rsidR="00714DA9" w:rsidRDefault="00714DA9" w:rsidP="00FE0069">
            <w:pPr>
              <w:rPr>
                <w:bCs/>
              </w:rPr>
            </w:pPr>
            <w:r w:rsidRPr="009004F5">
              <w:rPr>
                <w:bCs/>
              </w:rPr>
              <w:t>Frequencies from 0.5 to 52.6 GHz are the primary focus, with the assumption that the modelling approach should scale to 100 GHz. (If significant problems are identified with scaling above 52.6 GHz, the range above 52.6 GHz can be deprioritized.)</w:t>
            </w:r>
          </w:p>
          <w:p w14:paraId="243291D3" w14:textId="77777777" w:rsidR="00714DA9" w:rsidRDefault="00714DA9" w:rsidP="00FE0069">
            <w:pPr>
              <w:rPr>
                <w:bCs/>
              </w:rPr>
            </w:pPr>
            <w:r>
              <w:rPr>
                <w:bCs/>
              </w:rPr>
              <w:t>For the above use cases, sensing modes and frequencies:</w:t>
            </w:r>
          </w:p>
          <w:p w14:paraId="431112E9" w14:textId="77777777" w:rsidR="00714DA9" w:rsidRDefault="00714DA9" w:rsidP="00A867D0">
            <w:pPr>
              <w:numPr>
                <w:ilvl w:val="0"/>
                <w:numId w:val="3"/>
              </w:numPr>
              <w:overflowPunct w:val="0"/>
              <w:autoSpaceDE w:val="0"/>
              <w:autoSpaceDN w:val="0"/>
              <w:adjustRightInd w:val="0"/>
              <w:textAlignment w:val="baseline"/>
              <w:rPr>
                <w:bCs/>
              </w:rPr>
            </w:pPr>
            <w:r>
              <w:rPr>
                <w:bCs/>
              </w:rPr>
              <w:t>Identify details of the deployment scenarios corresponding to the above use cases.</w:t>
            </w:r>
          </w:p>
          <w:p w14:paraId="010F4486" w14:textId="77777777" w:rsidR="00714DA9" w:rsidRPr="005F70BA" w:rsidRDefault="00714DA9" w:rsidP="00A867D0">
            <w:pPr>
              <w:numPr>
                <w:ilvl w:val="0"/>
                <w:numId w:val="3"/>
              </w:numPr>
              <w:overflowPunct w:val="0"/>
              <w:autoSpaceDE w:val="0"/>
              <w:autoSpaceDN w:val="0"/>
              <w:adjustRightInd w:val="0"/>
              <w:textAlignment w:val="baseline"/>
              <w:rPr>
                <w:bCs/>
              </w:rPr>
            </w:pPr>
            <w:r>
              <w:rPr>
                <w:bCs/>
              </w:rPr>
              <w:t>D</w:t>
            </w:r>
            <w:r w:rsidRPr="005F70BA">
              <w:rPr>
                <w:bCs/>
              </w:rPr>
              <w:t>efine channel modelling details for sensing using 38.</w:t>
            </w:r>
            <w:r w:rsidRPr="00351A9B">
              <w:rPr>
                <w:bCs/>
              </w:rPr>
              <w:t xml:space="preserve">901 </w:t>
            </w:r>
            <w:r w:rsidRPr="005F70BA">
              <w:rPr>
                <w:bCs/>
              </w:rPr>
              <w:t xml:space="preserve">as a starting point, and </w:t>
            </w:r>
            <w:proofErr w:type="gramStart"/>
            <w:r w:rsidRPr="005F70BA">
              <w:rPr>
                <w:bCs/>
              </w:rPr>
              <w:t>taking into account</w:t>
            </w:r>
            <w:proofErr w:type="gramEnd"/>
            <w:r w:rsidRPr="005F70BA">
              <w:rPr>
                <w:bCs/>
              </w:rPr>
              <w:t xml:space="preserve"> relevant measurements, including:</w:t>
            </w:r>
          </w:p>
          <w:p w14:paraId="41C46DEB" w14:textId="77777777" w:rsidR="00714DA9" w:rsidRPr="005F70BA" w:rsidRDefault="00714DA9" w:rsidP="00A867D0">
            <w:pPr>
              <w:numPr>
                <w:ilvl w:val="0"/>
                <w:numId w:val="4"/>
              </w:numPr>
              <w:overflowPunct w:val="0"/>
              <w:autoSpaceDE w:val="0"/>
              <w:autoSpaceDN w:val="0"/>
              <w:adjustRightInd w:val="0"/>
              <w:textAlignment w:val="baseline"/>
              <w:rPr>
                <w:bCs/>
              </w:rPr>
            </w:pPr>
            <w:r w:rsidRPr="005F70BA">
              <w:rPr>
                <w:bCs/>
              </w:rPr>
              <w:t>modelling of sensing targets</w:t>
            </w:r>
            <w:r>
              <w:rPr>
                <w:bCs/>
              </w:rPr>
              <w:t xml:space="preserve"> and background environment</w:t>
            </w:r>
            <w:r w:rsidRPr="005F70BA">
              <w:rPr>
                <w:bCs/>
              </w:rPr>
              <w:t xml:space="preserve">, including, for example (if needed by the </w:t>
            </w:r>
            <w:r>
              <w:rPr>
                <w:bCs/>
              </w:rPr>
              <w:t>above</w:t>
            </w:r>
            <w:r w:rsidRPr="005F70BA">
              <w:rPr>
                <w:bCs/>
              </w:rPr>
              <w:t xml:space="preserve"> use cases), radar cross-section (RCS), mobility and clutter/scattering </w:t>
            </w:r>
            <w:proofErr w:type="gramStart"/>
            <w:r w:rsidRPr="005F70BA">
              <w:rPr>
                <w:bCs/>
              </w:rPr>
              <w:t>patterns;</w:t>
            </w:r>
            <w:proofErr w:type="gramEnd"/>
          </w:p>
          <w:p w14:paraId="1A590485" w14:textId="3ED60E56" w:rsidR="00714DA9" w:rsidRPr="00714DA9" w:rsidRDefault="00714DA9" w:rsidP="00A867D0">
            <w:pPr>
              <w:numPr>
                <w:ilvl w:val="0"/>
                <w:numId w:val="4"/>
              </w:numPr>
              <w:overflowPunct w:val="0"/>
              <w:autoSpaceDE w:val="0"/>
              <w:autoSpaceDN w:val="0"/>
              <w:adjustRightInd w:val="0"/>
              <w:textAlignment w:val="baseline"/>
              <w:rPr>
                <w:bCs/>
              </w:rPr>
            </w:pPr>
            <w:r w:rsidRPr="00714DA9">
              <w:rPr>
                <w:bCs/>
              </w:rPr>
              <w:t>spatial consistency.</w:t>
            </w:r>
          </w:p>
          <w:p w14:paraId="640F2E11" w14:textId="77777777" w:rsidR="00714DA9" w:rsidRDefault="00714DA9" w:rsidP="00FE0069">
            <w:pPr>
              <w:rPr>
                <w:bCs/>
              </w:rPr>
            </w:pPr>
            <w:r>
              <w:rPr>
                <w:bCs/>
              </w:rPr>
              <w:t>It will be discussed at RAN#105 whether to include additional study beyond channel modelling for ISAC.</w:t>
            </w:r>
          </w:p>
          <w:p w14:paraId="35673484" w14:textId="77777777" w:rsidR="00714DA9" w:rsidRPr="00130EE2" w:rsidRDefault="00714DA9" w:rsidP="00FE0069">
            <w:pPr>
              <w:jc w:val="both"/>
              <w:rPr>
                <w:lang w:eastAsia="zh-CN"/>
              </w:rPr>
            </w:pPr>
          </w:p>
        </w:tc>
      </w:tr>
    </w:tbl>
    <w:p w14:paraId="74DEE7AE" w14:textId="5F9632D4" w:rsidR="00714DA9" w:rsidRPr="00C83A17" w:rsidRDefault="00714DA9" w:rsidP="00913307">
      <w:pPr>
        <w:pStyle w:val="0Maintext"/>
        <w:spacing w:before="100" w:beforeAutospacing="1"/>
        <w:ind w:firstLine="0"/>
        <w:rPr>
          <w:rFonts w:eastAsia="SimSun" w:cs="Times New Roman"/>
          <w:sz w:val="24"/>
          <w:szCs w:val="24"/>
          <w:lang w:eastAsia="ja-JP"/>
        </w:rPr>
      </w:pPr>
      <w:r>
        <w:rPr>
          <w:rFonts w:eastAsia="SimSun" w:cs="Times New Roman"/>
          <w:sz w:val="24"/>
          <w:szCs w:val="24"/>
          <w:lang w:eastAsia="ja-JP"/>
        </w:rPr>
        <w:t xml:space="preserve">In this contribution, we identify the ISAC deployment scenarios for this SI. </w:t>
      </w:r>
    </w:p>
    <w:p w14:paraId="7F40E8A8" w14:textId="241FAE7A" w:rsidR="00F51183" w:rsidRDefault="00F51183" w:rsidP="00F51183">
      <w:pPr>
        <w:pStyle w:val="Heading1"/>
      </w:pPr>
      <w:r>
        <w:lastRenderedPageBreak/>
        <w:t>Discussion</w:t>
      </w:r>
    </w:p>
    <w:bookmarkEnd w:id="1"/>
    <w:p w14:paraId="4E33CC30" w14:textId="708B93CE" w:rsidR="00653CCE" w:rsidRDefault="00714DA9" w:rsidP="00653CCE">
      <w:pPr>
        <w:pStyle w:val="Heading2"/>
        <w:jc w:val="both"/>
      </w:pPr>
      <w:r>
        <w:t>Object Categories</w:t>
      </w:r>
      <w:r w:rsidR="0083572F">
        <w:t xml:space="preserve">, </w:t>
      </w:r>
      <w:r>
        <w:t>Use Cases</w:t>
      </w:r>
      <w:r w:rsidR="0083572F">
        <w:t xml:space="preserve"> and Deployment Scenarios</w:t>
      </w:r>
    </w:p>
    <w:p w14:paraId="5EE6DD9C" w14:textId="582EF6AC" w:rsidR="00714DA9" w:rsidRPr="009004F5" w:rsidRDefault="00714DA9" w:rsidP="00714DA9">
      <w:pPr>
        <w:rPr>
          <w:bCs/>
        </w:rPr>
      </w:pPr>
      <w:r w:rsidRPr="009004F5">
        <w:rPr>
          <w:bCs/>
        </w:rPr>
        <w:t xml:space="preserve">The </w:t>
      </w:r>
      <w:r>
        <w:rPr>
          <w:bCs/>
        </w:rPr>
        <w:t>study identifies the following targets for identification</w:t>
      </w:r>
      <w:r w:rsidRPr="009004F5">
        <w:rPr>
          <w:bCs/>
        </w:rPr>
        <w:t>:</w:t>
      </w:r>
    </w:p>
    <w:p w14:paraId="59D08EF9" w14:textId="77777777" w:rsidR="00714DA9" w:rsidRPr="009004F5" w:rsidRDefault="00714DA9" w:rsidP="00A867D0">
      <w:pPr>
        <w:numPr>
          <w:ilvl w:val="0"/>
          <w:numId w:val="5"/>
        </w:numPr>
        <w:overflowPunct w:val="0"/>
        <w:autoSpaceDE w:val="0"/>
        <w:autoSpaceDN w:val="0"/>
        <w:adjustRightInd w:val="0"/>
        <w:textAlignment w:val="baseline"/>
        <w:rPr>
          <w:bCs/>
        </w:rPr>
      </w:pPr>
      <w:r w:rsidRPr="009004F5">
        <w:rPr>
          <w:bCs/>
        </w:rPr>
        <w:t>UAVs</w:t>
      </w:r>
    </w:p>
    <w:p w14:paraId="3109D67A" w14:textId="77777777" w:rsidR="00714DA9" w:rsidRPr="009004F5" w:rsidRDefault="00714DA9" w:rsidP="00A867D0">
      <w:pPr>
        <w:numPr>
          <w:ilvl w:val="0"/>
          <w:numId w:val="5"/>
        </w:numPr>
        <w:overflowPunct w:val="0"/>
        <w:autoSpaceDE w:val="0"/>
        <w:autoSpaceDN w:val="0"/>
        <w:adjustRightInd w:val="0"/>
        <w:textAlignment w:val="baseline"/>
        <w:rPr>
          <w:bCs/>
        </w:rPr>
      </w:pPr>
      <w:r w:rsidRPr="009004F5">
        <w:rPr>
          <w:bCs/>
        </w:rPr>
        <w:t xml:space="preserve">Humans indoors and outdoors </w:t>
      </w:r>
    </w:p>
    <w:p w14:paraId="6175CF00" w14:textId="77777777" w:rsidR="00714DA9" w:rsidRPr="009004F5" w:rsidRDefault="00714DA9" w:rsidP="00A867D0">
      <w:pPr>
        <w:numPr>
          <w:ilvl w:val="0"/>
          <w:numId w:val="5"/>
        </w:numPr>
        <w:overflowPunct w:val="0"/>
        <w:autoSpaceDE w:val="0"/>
        <w:autoSpaceDN w:val="0"/>
        <w:adjustRightInd w:val="0"/>
        <w:textAlignment w:val="baseline"/>
        <w:rPr>
          <w:bCs/>
        </w:rPr>
      </w:pPr>
      <w:r w:rsidRPr="009004F5">
        <w:rPr>
          <w:bCs/>
        </w:rPr>
        <w:t>Automotive vehicles (at least outdoors)</w:t>
      </w:r>
    </w:p>
    <w:p w14:paraId="7F93142E" w14:textId="77777777" w:rsidR="00714DA9" w:rsidRPr="009004F5" w:rsidRDefault="00714DA9" w:rsidP="00A867D0">
      <w:pPr>
        <w:numPr>
          <w:ilvl w:val="0"/>
          <w:numId w:val="5"/>
        </w:numPr>
        <w:overflowPunct w:val="0"/>
        <w:autoSpaceDE w:val="0"/>
        <w:autoSpaceDN w:val="0"/>
        <w:adjustRightInd w:val="0"/>
        <w:textAlignment w:val="baseline"/>
        <w:rPr>
          <w:bCs/>
        </w:rPr>
      </w:pPr>
      <w:r w:rsidRPr="009004F5">
        <w:rPr>
          <w:bCs/>
        </w:rPr>
        <w:t>Automated guided vehicles (e.g. in indoor factories)</w:t>
      </w:r>
    </w:p>
    <w:p w14:paraId="487A191A" w14:textId="77777777" w:rsidR="00714DA9" w:rsidRPr="001D457E" w:rsidRDefault="00714DA9" w:rsidP="00A867D0">
      <w:pPr>
        <w:numPr>
          <w:ilvl w:val="0"/>
          <w:numId w:val="5"/>
        </w:numPr>
        <w:overflowPunct w:val="0"/>
        <w:autoSpaceDE w:val="0"/>
        <w:autoSpaceDN w:val="0"/>
        <w:adjustRightInd w:val="0"/>
        <w:textAlignment w:val="baseline"/>
        <w:rPr>
          <w:bCs/>
        </w:rPr>
      </w:pPr>
      <w:r w:rsidRPr="001D457E">
        <w:rPr>
          <w:bCs/>
        </w:rPr>
        <w:t xml:space="preserve">Objects creating hazards on roads/railways, with a minimum size dependent on </w:t>
      </w:r>
      <w:proofErr w:type="gramStart"/>
      <w:r w:rsidRPr="001D457E">
        <w:rPr>
          <w:bCs/>
        </w:rPr>
        <w:t>frequency</w:t>
      </w:r>
      <w:proofErr w:type="gramEnd"/>
    </w:p>
    <w:p w14:paraId="396EC64B" w14:textId="77777777" w:rsidR="001D6A04" w:rsidRDefault="001D6A04" w:rsidP="00C35D9C">
      <w:pPr>
        <w:jc w:val="both"/>
        <w:rPr>
          <w:b/>
          <w:bCs/>
          <w:i/>
          <w:iCs/>
          <w:sz w:val="22"/>
          <w:szCs w:val="22"/>
        </w:rPr>
      </w:pPr>
    </w:p>
    <w:p w14:paraId="1C363D97" w14:textId="0CCDB363" w:rsidR="001D6A04" w:rsidRDefault="00714DA9" w:rsidP="00C35D9C">
      <w:pPr>
        <w:jc w:val="both"/>
        <w:rPr>
          <w:sz w:val="22"/>
          <w:szCs w:val="22"/>
        </w:rPr>
      </w:pPr>
      <w:r>
        <w:rPr>
          <w:sz w:val="22"/>
          <w:szCs w:val="22"/>
        </w:rPr>
        <w:t>The specific use case for each target influences the sensing modes, the frequency bands, and the overall deployment scenarios. As such, it is necessary to discuss the use case</w:t>
      </w:r>
      <w:r w:rsidR="000E7C9C">
        <w:rPr>
          <w:sz w:val="22"/>
          <w:szCs w:val="22"/>
        </w:rPr>
        <w:t>s</w:t>
      </w:r>
      <w:r>
        <w:rPr>
          <w:sz w:val="22"/>
          <w:szCs w:val="22"/>
        </w:rPr>
        <w:t xml:space="preserve"> that 3GPP will consider for each of these targets. As an example, the target models, sensing modes, frequency bands and other deployment scenario details for a use case on “UAV flight trajectory tracing” will be different from that for a use case on “sensing for UAV intrusion detection”.  The target categories are derived from the </w:t>
      </w:r>
      <w:r w:rsidRPr="00714DA9">
        <w:rPr>
          <w:sz w:val="22"/>
          <w:szCs w:val="22"/>
        </w:rPr>
        <w:t>use case scenarios in TS 22.137 [</w:t>
      </w:r>
      <w:r>
        <w:rPr>
          <w:sz w:val="22"/>
          <w:szCs w:val="22"/>
        </w:rPr>
        <w:t>6</w:t>
      </w:r>
      <w:r w:rsidRPr="00714DA9">
        <w:rPr>
          <w:sz w:val="22"/>
          <w:szCs w:val="22"/>
        </w:rPr>
        <w:t xml:space="preserve">] and specific use cases </w:t>
      </w:r>
      <w:r>
        <w:rPr>
          <w:sz w:val="22"/>
          <w:szCs w:val="22"/>
        </w:rPr>
        <w:t xml:space="preserve">defined in </w:t>
      </w:r>
      <w:r w:rsidRPr="00714DA9">
        <w:rPr>
          <w:sz w:val="22"/>
          <w:szCs w:val="22"/>
        </w:rPr>
        <w:t>TR 22.837</w:t>
      </w:r>
      <w:r>
        <w:rPr>
          <w:sz w:val="22"/>
          <w:szCs w:val="22"/>
        </w:rPr>
        <w:t xml:space="preserve"> [7]</w:t>
      </w:r>
      <w:r w:rsidR="0083572F">
        <w:rPr>
          <w:sz w:val="22"/>
          <w:szCs w:val="22"/>
        </w:rPr>
        <w:t>.</w:t>
      </w:r>
    </w:p>
    <w:p w14:paraId="4CD2894F" w14:textId="77777777" w:rsidR="0083572F" w:rsidRDefault="0083572F" w:rsidP="00C35D9C">
      <w:pPr>
        <w:jc w:val="both"/>
        <w:rPr>
          <w:sz w:val="22"/>
          <w:szCs w:val="22"/>
        </w:rPr>
      </w:pPr>
    </w:p>
    <w:p w14:paraId="665CF00B" w14:textId="77777777" w:rsidR="0083572F" w:rsidRDefault="0083572F" w:rsidP="0083572F">
      <w:r>
        <w:t xml:space="preserve">The different target categories can be mapped to existing 3GPP evaluation/deployment scenarios that can serve as the baseline for any ISAC specific deployment scenarios. </w:t>
      </w:r>
    </w:p>
    <w:p w14:paraId="1671B54F" w14:textId="77777777" w:rsidR="0083572F" w:rsidRDefault="0083572F" w:rsidP="0083572F"/>
    <w:p w14:paraId="23454CFA" w14:textId="77777777" w:rsidR="0083572F" w:rsidRDefault="0083572F" w:rsidP="0083572F">
      <w:r>
        <w:t>To identify the parameters related to the sensing target(s) that need to be added to each scenario, there is a need to further identify the specific use cases to be modeled e.g. Level 1 vs Level 2 UAV detection with parameter examples that include velocity, and number and size of targets.</w:t>
      </w:r>
    </w:p>
    <w:p w14:paraId="5018BA49" w14:textId="77777777" w:rsidR="0083572F" w:rsidRDefault="0083572F" w:rsidP="0083572F">
      <w:pPr>
        <w:jc w:val="both"/>
        <w:rPr>
          <w:sz w:val="22"/>
          <w:szCs w:val="22"/>
        </w:rPr>
      </w:pPr>
      <w:r>
        <w:rPr>
          <w:sz w:val="22"/>
          <w:szCs w:val="22"/>
        </w:rPr>
        <w:t xml:space="preserve">The existing target categories, corresponding use cases and evaluation scenarios are captured in Table 1. </w:t>
      </w:r>
    </w:p>
    <w:p w14:paraId="34A6CBEB" w14:textId="77777777" w:rsidR="0083572F" w:rsidRDefault="0083572F" w:rsidP="0083572F"/>
    <w:p w14:paraId="2D0D1E2A" w14:textId="77777777" w:rsidR="0083572F" w:rsidRPr="00AD0970" w:rsidRDefault="0083572F" w:rsidP="0083572F">
      <w:pPr>
        <w:jc w:val="both"/>
        <w:rPr>
          <w:sz w:val="22"/>
          <w:szCs w:val="22"/>
        </w:rPr>
      </w:pPr>
      <w:r w:rsidRPr="00AD0970">
        <w:rPr>
          <w:sz w:val="22"/>
          <w:szCs w:val="22"/>
        </w:rPr>
        <w:t>The deployment scenarios for ISAC should be defined in an abstract enough manner to cover multiple use cases. On the specific use cases to be modeled:</w:t>
      </w:r>
    </w:p>
    <w:p w14:paraId="6B4B0433" w14:textId="37E532B8" w:rsidR="0083572F" w:rsidRPr="00AD0970" w:rsidRDefault="0083572F" w:rsidP="00A867D0">
      <w:pPr>
        <w:pStyle w:val="ListParagraph"/>
        <w:numPr>
          <w:ilvl w:val="0"/>
          <w:numId w:val="8"/>
        </w:numPr>
        <w:ind w:leftChars="0"/>
        <w:jc w:val="both"/>
        <w:rPr>
          <w:sz w:val="22"/>
          <w:szCs w:val="22"/>
        </w:rPr>
      </w:pPr>
      <w:r w:rsidRPr="00AD0970">
        <w:rPr>
          <w:sz w:val="22"/>
          <w:szCs w:val="22"/>
        </w:rPr>
        <w:t xml:space="preserve">For UAV targets, at least use case on UAV flight trajectory tracing and use </w:t>
      </w:r>
      <w:r w:rsidR="00A867D0" w:rsidRPr="00AD0970">
        <w:rPr>
          <w:sz w:val="22"/>
          <w:szCs w:val="22"/>
        </w:rPr>
        <w:t>case</w:t>
      </w:r>
      <w:r w:rsidRPr="00AD0970">
        <w:rPr>
          <w:sz w:val="22"/>
          <w:szCs w:val="22"/>
        </w:rPr>
        <w:t xml:space="preserve"> on sensing for UAV </w:t>
      </w:r>
      <w:r w:rsidR="00AD0970" w:rsidRPr="00AD0970">
        <w:rPr>
          <w:sz w:val="22"/>
          <w:szCs w:val="22"/>
        </w:rPr>
        <w:t>intrusion</w:t>
      </w:r>
      <w:r w:rsidRPr="00AD0970">
        <w:rPr>
          <w:sz w:val="22"/>
          <w:szCs w:val="22"/>
        </w:rPr>
        <w:t xml:space="preserve"> detection (level 1 and 2) should be selected. </w:t>
      </w:r>
    </w:p>
    <w:p w14:paraId="37ED1BA7" w14:textId="028547DC" w:rsidR="0083572F" w:rsidRPr="00AD0970" w:rsidRDefault="00AD0970" w:rsidP="00A867D0">
      <w:pPr>
        <w:pStyle w:val="ListParagraph"/>
        <w:numPr>
          <w:ilvl w:val="0"/>
          <w:numId w:val="8"/>
        </w:numPr>
        <w:ind w:leftChars="0"/>
        <w:jc w:val="both"/>
        <w:rPr>
          <w:sz w:val="22"/>
          <w:szCs w:val="22"/>
        </w:rPr>
      </w:pPr>
      <w:r w:rsidRPr="00AD0970">
        <w:rPr>
          <w:sz w:val="22"/>
          <w:szCs w:val="22"/>
        </w:rPr>
        <w:t>For human</w:t>
      </w:r>
      <w:r w:rsidR="0083572F" w:rsidRPr="00AD0970">
        <w:rPr>
          <w:sz w:val="22"/>
          <w:szCs w:val="22"/>
        </w:rPr>
        <w:t xml:space="preserve"> indoors and outdoors targets, at least the use cases </w:t>
      </w:r>
      <w:r w:rsidR="00A867D0" w:rsidRPr="00AD0970">
        <w:rPr>
          <w:sz w:val="22"/>
          <w:szCs w:val="22"/>
        </w:rPr>
        <w:t xml:space="preserve">on </w:t>
      </w:r>
      <w:r w:rsidR="00A867D0" w:rsidRPr="00780769">
        <w:rPr>
          <w:b/>
          <w:bCs/>
          <w:sz w:val="22"/>
          <w:szCs w:val="22"/>
        </w:rPr>
        <w:t>intruder</w:t>
      </w:r>
      <w:r w:rsidR="0083572F" w:rsidRPr="00780769">
        <w:rPr>
          <w:b/>
          <w:bCs/>
          <w:sz w:val="22"/>
          <w:szCs w:val="22"/>
        </w:rPr>
        <w:t xml:space="preserve"> detection in and surrounding a smart home</w:t>
      </w:r>
      <w:r w:rsidR="0083572F" w:rsidRPr="00AD0970">
        <w:rPr>
          <w:sz w:val="22"/>
          <w:szCs w:val="22"/>
        </w:rPr>
        <w:t xml:space="preserve"> and </w:t>
      </w:r>
      <w:r w:rsidR="00A867D0">
        <w:rPr>
          <w:sz w:val="22"/>
          <w:szCs w:val="22"/>
        </w:rPr>
        <w:t>u</w:t>
      </w:r>
      <w:r w:rsidR="0083572F" w:rsidRPr="00AD0970">
        <w:rPr>
          <w:sz w:val="22"/>
          <w:szCs w:val="22"/>
        </w:rPr>
        <w:t xml:space="preserve">se case </w:t>
      </w:r>
      <w:r w:rsidR="0083572F" w:rsidRPr="00780769">
        <w:rPr>
          <w:b/>
          <w:bCs/>
          <w:sz w:val="22"/>
          <w:szCs w:val="22"/>
        </w:rPr>
        <w:t>public safety search and rescue or apprehend</w:t>
      </w:r>
      <w:r w:rsidR="0083572F" w:rsidRPr="00AD0970">
        <w:rPr>
          <w:sz w:val="22"/>
          <w:szCs w:val="22"/>
        </w:rPr>
        <w:t xml:space="preserve"> should be selected.</w:t>
      </w:r>
    </w:p>
    <w:p w14:paraId="40F90A4E" w14:textId="77777777" w:rsidR="0083572F" w:rsidRDefault="0083572F" w:rsidP="0083572F"/>
    <w:p w14:paraId="6CC2847C" w14:textId="77777777" w:rsidR="00714DA9" w:rsidRDefault="00714DA9" w:rsidP="00C35D9C">
      <w:pPr>
        <w:jc w:val="both"/>
        <w:rPr>
          <w:sz w:val="22"/>
          <w:szCs w:val="22"/>
        </w:rPr>
      </w:pPr>
    </w:p>
    <w:p w14:paraId="65639F22" w14:textId="70AE0A19" w:rsidR="0083572F" w:rsidRPr="00714DA9" w:rsidRDefault="00AD0970" w:rsidP="0083572F">
      <w:pPr>
        <w:jc w:val="center"/>
        <w:rPr>
          <w:b/>
          <w:bCs/>
          <w:i/>
          <w:iCs/>
        </w:rPr>
      </w:pPr>
      <w:r>
        <w:rPr>
          <w:b/>
          <w:bCs/>
          <w:i/>
          <w:iCs/>
        </w:rPr>
        <w:t xml:space="preserve">Observation 1: </w:t>
      </w:r>
      <w:r w:rsidR="0083572F">
        <w:rPr>
          <w:b/>
          <w:bCs/>
          <w:i/>
          <w:iCs/>
        </w:rPr>
        <w:t>Target Category, Corresponding Use Cases and Evaluation Scenarios</w:t>
      </w:r>
    </w:p>
    <w:p w14:paraId="39DCD81C" w14:textId="77777777" w:rsidR="0083572F" w:rsidRDefault="0083572F" w:rsidP="0083572F">
      <w:pPr>
        <w:jc w:val="both"/>
        <w:rPr>
          <w:b/>
          <w:bCs/>
          <w:i/>
          <w:iCs/>
        </w:rPr>
      </w:pPr>
    </w:p>
    <w:tbl>
      <w:tblPr>
        <w:tblW w:w="9350" w:type="dxa"/>
        <w:tblLook w:val="04A0" w:firstRow="1" w:lastRow="0" w:firstColumn="1" w:lastColumn="0" w:noHBand="0" w:noVBand="1"/>
      </w:tblPr>
      <w:tblGrid>
        <w:gridCol w:w="838"/>
        <w:gridCol w:w="1190"/>
        <w:gridCol w:w="763"/>
        <w:gridCol w:w="5214"/>
        <w:gridCol w:w="1345"/>
      </w:tblGrid>
      <w:tr w:rsidR="0083572F" w:rsidRPr="00714DA9" w14:paraId="5FD35202" w14:textId="77777777" w:rsidTr="002E1B47">
        <w:trPr>
          <w:trHeight w:val="620"/>
        </w:trPr>
        <w:tc>
          <w:tcPr>
            <w:tcW w:w="748" w:type="dxa"/>
            <w:tcBorders>
              <w:top w:val="single" w:sz="4" w:space="0" w:color="auto"/>
              <w:left w:val="single" w:sz="4" w:space="0" w:color="auto"/>
              <w:bottom w:val="single" w:sz="4" w:space="0" w:color="auto"/>
              <w:right w:val="single" w:sz="4" w:space="0" w:color="auto"/>
            </w:tcBorders>
            <w:shd w:val="clear" w:color="auto" w:fill="auto"/>
            <w:hideMark/>
          </w:tcPr>
          <w:p w14:paraId="685B6E34" w14:textId="77777777" w:rsidR="0083572F" w:rsidRPr="00714DA9" w:rsidRDefault="0083572F" w:rsidP="002E1B47">
            <w:pPr>
              <w:jc w:val="center"/>
              <w:rPr>
                <w:color w:val="000000"/>
                <w:sz w:val="16"/>
                <w:szCs w:val="16"/>
              </w:rPr>
            </w:pPr>
            <w:r w:rsidRPr="00714DA9">
              <w:rPr>
                <w:color w:val="000000"/>
                <w:sz w:val="16"/>
                <w:szCs w:val="16"/>
              </w:rPr>
              <w:t>Scenario</w:t>
            </w:r>
          </w:p>
        </w:tc>
        <w:tc>
          <w:tcPr>
            <w:tcW w:w="1048" w:type="dxa"/>
            <w:tcBorders>
              <w:top w:val="single" w:sz="4" w:space="0" w:color="auto"/>
              <w:left w:val="nil"/>
              <w:bottom w:val="single" w:sz="4" w:space="0" w:color="auto"/>
              <w:right w:val="single" w:sz="4" w:space="0" w:color="auto"/>
            </w:tcBorders>
            <w:shd w:val="clear" w:color="auto" w:fill="auto"/>
            <w:hideMark/>
          </w:tcPr>
          <w:p w14:paraId="169FBE66" w14:textId="77777777" w:rsidR="0083572F" w:rsidRPr="00714DA9" w:rsidRDefault="0083572F" w:rsidP="002E1B47">
            <w:pPr>
              <w:jc w:val="center"/>
              <w:rPr>
                <w:color w:val="000000"/>
                <w:sz w:val="16"/>
                <w:szCs w:val="16"/>
              </w:rPr>
            </w:pPr>
            <w:r w:rsidRPr="00714DA9">
              <w:rPr>
                <w:color w:val="000000"/>
                <w:sz w:val="16"/>
                <w:szCs w:val="16"/>
              </w:rPr>
              <w:t>Target Category</w:t>
            </w:r>
          </w:p>
        </w:tc>
        <w:tc>
          <w:tcPr>
            <w:tcW w:w="724" w:type="dxa"/>
            <w:tcBorders>
              <w:top w:val="single" w:sz="4" w:space="0" w:color="auto"/>
              <w:left w:val="nil"/>
              <w:bottom w:val="single" w:sz="4" w:space="0" w:color="auto"/>
              <w:right w:val="single" w:sz="4" w:space="0" w:color="auto"/>
            </w:tcBorders>
            <w:shd w:val="clear" w:color="auto" w:fill="auto"/>
            <w:hideMark/>
          </w:tcPr>
          <w:p w14:paraId="09580C0D" w14:textId="77777777" w:rsidR="0083572F" w:rsidRPr="00714DA9" w:rsidRDefault="0083572F" w:rsidP="002E1B47">
            <w:pPr>
              <w:jc w:val="center"/>
              <w:rPr>
                <w:color w:val="000000"/>
                <w:sz w:val="16"/>
                <w:szCs w:val="16"/>
              </w:rPr>
            </w:pPr>
            <w:r w:rsidRPr="00714DA9">
              <w:rPr>
                <w:color w:val="000000"/>
                <w:sz w:val="16"/>
                <w:szCs w:val="16"/>
              </w:rPr>
              <w:t>Use Case index (22.837)</w:t>
            </w:r>
          </w:p>
        </w:tc>
        <w:tc>
          <w:tcPr>
            <w:tcW w:w="5485" w:type="dxa"/>
            <w:tcBorders>
              <w:top w:val="single" w:sz="4" w:space="0" w:color="auto"/>
              <w:left w:val="nil"/>
              <w:bottom w:val="single" w:sz="4" w:space="0" w:color="auto"/>
              <w:right w:val="single" w:sz="4" w:space="0" w:color="auto"/>
            </w:tcBorders>
            <w:shd w:val="clear" w:color="auto" w:fill="auto"/>
            <w:hideMark/>
          </w:tcPr>
          <w:p w14:paraId="11D2FCA8" w14:textId="77777777" w:rsidR="0083572F" w:rsidRPr="00714DA9" w:rsidRDefault="0083572F" w:rsidP="002E1B47">
            <w:pPr>
              <w:jc w:val="center"/>
              <w:rPr>
                <w:color w:val="000000"/>
                <w:sz w:val="16"/>
                <w:szCs w:val="16"/>
              </w:rPr>
            </w:pPr>
            <w:r w:rsidRPr="00714DA9">
              <w:rPr>
                <w:color w:val="000000"/>
                <w:sz w:val="16"/>
                <w:szCs w:val="16"/>
              </w:rPr>
              <w:t>Use Case Description (22.837)</w:t>
            </w:r>
          </w:p>
        </w:tc>
        <w:tc>
          <w:tcPr>
            <w:tcW w:w="1345" w:type="dxa"/>
            <w:tcBorders>
              <w:top w:val="single" w:sz="4" w:space="0" w:color="auto"/>
              <w:left w:val="nil"/>
              <w:bottom w:val="single" w:sz="4" w:space="0" w:color="auto"/>
              <w:right w:val="single" w:sz="4" w:space="0" w:color="auto"/>
            </w:tcBorders>
            <w:shd w:val="clear" w:color="auto" w:fill="auto"/>
            <w:hideMark/>
          </w:tcPr>
          <w:p w14:paraId="663379C4" w14:textId="77777777" w:rsidR="0083572F" w:rsidRPr="00714DA9" w:rsidRDefault="0083572F" w:rsidP="002E1B47">
            <w:pPr>
              <w:jc w:val="center"/>
              <w:rPr>
                <w:color w:val="000000"/>
                <w:sz w:val="16"/>
                <w:szCs w:val="16"/>
              </w:rPr>
            </w:pPr>
            <w:r w:rsidRPr="00714DA9">
              <w:rPr>
                <w:color w:val="000000"/>
                <w:sz w:val="16"/>
                <w:szCs w:val="16"/>
              </w:rPr>
              <w:t>Evaluation Scenarios</w:t>
            </w:r>
          </w:p>
        </w:tc>
      </w:tr>
      <w:tr w:rsidR="0083572F" w:rsidRPr="00714DA9" w14:paraId="137AC176" w14:textId="77777777" w:rsidTr="002E1B47">
        <w:trPr>
          <w:trHeight w:val="320"/>
        </w:trPr>
        <w:tc>
          <w:tcPr>
            <w:tcW w:w="748" w:type="dxa"/>
            <w:vMerge w:val="restart"/>
            <w:tcBorders>
              <w:top w:val="nil"/>
              <w:left w:val="single" w:sz="4" w:space="0" w:color="auto"/>
              <w:bottom w:val="single" w:sz="4" w:space="0" w:color="auto"/>
              <w:right w:val="single" w:sz="4" w:space="0" w:color="auto"/>
            </w:tcBorders>
            <w:shd w:val="clear" w:color="auto" w:fill="auto"/>
            <w:hideMark/>
          </w:tcPr>
          <w:p w14:paraId="48FDEF97" w14:textId="77777777" w:rsidR="0083572F" w:rsidRPr="00714DA9" w:rsidRDefault="0083572F" w:rsidP="002E1B47">
            <w:pPr>
              <w:jc w:val="center"/>
              <w:rPr>
                <w:color w:val="000000"/>
                <w:sz w:val="16"/>
                <w:szCs w:val="16"/>
              </w:rPr>
            </w:pPr>
            <w:r w:rsidRPr="00714DA9">
              <w:rPr>
                <w:color w:val="000000"/>
                <w:sz w:val="16"/>
                <w:szCs w:val="16"/>
              </w:rPr>
              <w:t>Object Detection and Tracking</w:t>
            </w:r>
          </w:p>
        </w:tc>
        <w:tc>
          <w:tcPr>
            <w:tcW w:w="1048" w:type="dxa"/>
            <w:vMerge w:val="restart"/>
            <w:tcBorders>
              <w:top w:val="nil"/>
              <w:left w:val="single" w:sz="4" w:space="0" w:color="auto"/>
              <w:bottom w:val="single" w:sz="4" w:space="0" w:color="auto"/>
              <w:right w:val="single" w:sz="4" w:space="0" w:color="auto"/>
            </w:tcBorders>
            <w:shd w:val="clear" w:color="auto" w:fill="auto"/>
            <w:hideMark/>
          </w:tcPr>
          <w:p w14:paraId="50DD5E07" w14:textId="77777777" w:rsidR="0083572F" w:rsidRPr="00714DA9" w:rsidRDefault="0083572F" w:rsidP="002E1B47">
            <w:pPr>
              <w:jc w:val="center"/>
              <w:rPr>
                <w:color w:val="000000"/>
                <w:sz w:val="16"/>
                <w:szCs w:val="16"/>
              </w:rPr>
            </w:pPr>
            <w:r w:rsidRPr="00714DA9">
              <w:rPr>
                <w:color w:val="000000"/>
                <w:sz w:val="16"/>
                <w:szCs w:val="16"/>
              </w:rPr>
              <w:t xml:space="preserve">UAV </w:t>
            </w:r>
          </w:p>
        </w:tc>
        <w:tc>
          <w:tcPr>
            <w:tcW w:w="724" w:type="dxa"/>
            <w:tcBorders>
              <w:top w:val="nil"/>
              <w:left w:val="nil"/>
              <w:bottom w:val="single" w:sz="4" w:space="0" w:color="auto"/>
              <w:right w:val="single" w:sz="4" w:space="0" w:color="auto"/>
            </w:tcBorders>
            <w:shd w:val="clear" w:color="auto" w:fill="auto"/>
            <w:noWrap/>
            <w:hideMark/>
          </w:tcPr>
          <w:p w14:paraId="576D1B24" w14:textId="77777777" w:rsidR="0083572F" w:rsidRPr="00714DA9" w:rsidRDefault="0083572F" w:rsidP="002E1B47">
            <w:pPr>
              <w:jc w:val="center"/>
              <w:rPr>
                <w:color w:val="000000"/>
                <w:sz w:val="16"/>
                <w:szCs w:val="16"/>
              </w:rPr>
            </w:pPr>
            <w:r w:rsidRPr="00714DA9">
              <w:rPr>
                <w:color w:val="000000"/>
                <w:sz w:val="16"/>
                <w:szCs w:val="16"/>
              </w:rPr>
              <w:t>5.10</w:t>
            </w:r>
          </w:p>
        </w:tc>
        <w:tc>
          <w:tcPr>
            <w:tcW w:w="5485" w:type="dxa"/>
            <w:tcBorders>
              <w:top w:val="nil"/>
              <w:left w:val="nil"/>
              <w:bottom w:val="single" w:sz="4" w:space="0" w:color="auto"/>
              <w:right w:val="single" w:sz="4" w:space="0" w:color="auto"/>
            </w:tcBorders>
            <w:shd w:val="clear" w:color="auto" w:fill="auto"/>
            <w:hideMark/>
          </w:tcPr>
          <w:p w14:paraId="0FB723CD" w14:textId="77777777" w:rsidR="0083572F" w:rsidRPr="00714DA9" w:rsidRDefault="0083572F" w:rsidP="002E1B47">
            <w:pPr>
              <w:rPr>
                <w:color w:val="000000"/>
                <w:sz w:val="16"/>
                <w:szCs w:val="16"/>
              </w:rPr>
            </w:pPr>
            <w:r w:rsidRPr="00714DA9">
              <w:rPr>
                <w:color w:val="000000"/>
                <w:sz w:val="16"/>
                <w:szCs w:val="16"/>
              </w:rPr>
              <w:t>Use case on UAV flight trajectory tracing</w:t>
            </w:r>
          </w:p>
        </w:tc>
        <w:tc>
          <w:tcPr>
            <w:tcW w:w="1345" w:type="dxa"/>
            <w:vMerge w:val="restart"/>
            <w:tcBorders>
              <w:top w:val="nil"/>
              <w:left w:val="single" w:sz="4" w:space="0" w:color="auto"/>
              <w:bottom w:val="single" w:sz="4" w:space="0" w:color="auto"/>
              <w:right w:val="single" w:sz="4" w:space="0" w:color="auto"/>
            </w:tcBorders>
            <w:shd w:val="clear" w:color="auto" w:fill="auto"/>
            <w:hideMark/>
          </w:tcPr>
          <w:p w14:paraId="7FE51C47" w14:textId="77777777" w:rsidR="0083572F" w:rsidRPr="00714DA9" w:rsidRDefault="0083572F" w:rsidP="002E1B47">
            <w:pPr>
              <w:jc w:val="center"/>
              <w:rPr>
                <w:color w:val="000000"/>
                <w:sz w:val="16"/>
                <w:szCs w:val="16"/>
              </w:rPr>
            </w:pPr>
            <w:r w:rsidRPr="00714DA9">
              <w:rPr>
                <w:color w:val="000000"/>
                <w:sz w:val="16"/>
                <w:szCs w:val="16"/>
              </w:rPr>
              <w:t xml:space="preserve">UAV </w:t>
            </w:r>
            <w:r w:rsidRPr="00714DA9">
              <w:rPr>
                <w:color w:val="000000"/>
                <w:sz w:val="16"/>
                <w:szCs w:val="16"/>
              </w:rPr>
              <w:br/>
              <w:t>(TR 36.777 [2])</w:t>
            </w:r>
          </w:p>
        </w:tc>
      </w:tr>
      <w:tr w:rsidR="0083572F" w:rsidRPr="00714DA9" w14:paraId="21F82D18" w14:textId="77777777" w:rsidTr="002E1B47">
        <w:trPr>
          <w:trHeight w:val="320"/>
        </w:trPr>
        <w:tc>
          <w:tcPr>
            <w:tcW w:w="748" w:type="dxa"/>
            <w:vMerge/>
            <w:tcBorders>
              <w:top w:val="nil"/>
              <w:left w:val="single" w:sz="4" w:space="0" w:color="auto"/>
              <w:bottom w:val="single" w:sz="4" w:space="0" w:color="auto"/>
              <w:right w:val="single" w:sz="4" w:space="0" w:color="auto"/>
            </w:tcBorders>
            <w:hideMark/>
          </w:tcPr>
          <w:p w14:paraId="675C9478" w14:textId="77777777" w:rsidR="0083572F" w:rsidRPr="00714DA9" w:rsidRDefault="0083572F" w:rsidP="002E1B47">
            <w:pPr>
              <w:rPr>
                <w:color w:val="000000"/>
                <w:sz w:val="16"/>
                <w:szCs w:val="16"/>
              </w:rPr>
            </w:pPr>
          </w:p>
        </w:tc>
        <w:tc>
          <w:tcPr>
            <w:tcW w:w="1048" w:type="dxa"/>
            <w:vMerge/>
            <w:tcBorders>
              <w:top w:val="nil"/>
              <w:left w:val="single" w:sz="4" w:space="0" w:color="auto"/>
              <w:bottom w:val="single" w:sz="4" w:space="0" w:color="auto"/>
              <w:right w:val="single" w:sz="4" w:space="0" w:color="auto"/>
            </w:tcBorders>
            <w:hideMark/>
          </w:tcPr>
          <w:p w14:paraId="65B8C02B" w14:textId="77777777" w:rsidR="0083572F" w:rsidRPr="00714DA9" w:rsidRDefault="0083572F" w:rsidP="002E1B47">
            <w:pPr>
              <w:rPr>
                <w:color w:val="000000"/>
                <w:sz w:val="16"/>
                <w:szCs w:val="16"/>
              </w:rPr>
            </w:pPr>
          </w:p>
        </w:tc>
        <w:tc>
          <w:tcPr>
            <w:tcW w:w="724" w:type="dxa"/>
            <w:tcBorders>
              <w:top w:val="nil"/>
              <w:left w:val="nil"/>
              <w:bottom w:val="single" w:sz="4" w:space="0" w:color="auto"/>
              <w:right w:val="single" w:sz="4" w:space="0" w:color="auto"/>
            </w:tcBorders>
            <w:shd w:val="clear" w:color="auto" w:fill="auto"/>
            <w:noWrap/>
            <w:hideMark/>
          </w:tcPr>
          <w:p w14:paraId="7BB12622" w14:textId="77777777" w:rsidR="0083572F" w:rsidRPr="00714DA9" w:rsidRDefault="0083572F" w:rsidP="002E1B47">
            <w:pPr>
              <w:jc w:val="center"/>
              <w:rPr>
                <w:color w:val="000000"/>
                <w:sz w:val="16"/>
                <w:szCs w:val="16"/>
              </w:rPr>
            </w:pPr>
            <w:r w:rsidRPr="00714DA9">
              <w:rPr>
                <w:color w:val="000000"/>
                <w:sz w:val="16"/>
                <w:szCs w:val="16"/>
              </w:rPr>
              <w:t>5.12</w:t>
            </w:r>
          </w:p>
        </w:tc>
        <w:tc>
          <w:tcPr>
            <w:tcW w:w="5485" w:type="dxa"/>
            <w:tcBorders>
              <w:top w:val="nil"/>
              <w:left w:val="nil"/>
              <w:bottom w:val="single" w:sz="4" w:space="0" w:color="auto"/>
              <w:right w:val="single" w:sz="4" w:space="0" w:color="auto"/>
            </w:tcBorders>
            <w:shd w:val="clear" w:color="auto" w:fill="auto"/>
            <w:hideMark/>
          </w:tcPr>
          <w:p w14:paraId="5610D17F" w14:textId="77777777" w:rsidR="0083572F" w:rsidRPr="00714DA9" w:rsidRDefault="0083572F" w:rsidP="002E1B47">
            <w:pPr>
              <w:rPr>
                <w:color w:val="000000"/>
                <w:sz w:val="16"/>
                <w:szCs w:val="16"/>
              </w:rPr>
            </w:pPr>
            <w:r w:rsidRPr="00714DA9">
              <w:rPr>
                <w:color w:val="000000"/>
                <w:sz w:val="16"/>
                <w:szCs w:val="16"/>
              </w:rPr>
              <w:t>Use case on Network assisted sensing to avoid UAV collision</w:t>
            </w:r>
          </w:p>
        </w:tc>
        <w:tc>
          <w:tcPr>
            <w:tcW w:w="1345" w:type="dxa"/>
            <w:vMerge/>
            <w:tcBorders>
              <w:top w:val="nil"/>
              <w:left w:val="single" w:sz="4" w:space="0" w:color="auto"/>
              <w:bottom w:val="single" w:sz="4" w:space="0" w:color="auto"/>
              <w:right w:val="single" w:sz="4" w:space="0" w:color="auto"/>
            </w:tcBorders>
            <w:hideMark/>
          </w:tcPr>
          <w:p w14:paraId="5E41EB99" w14:textId="77777777" w:rsidR="0083572F" w:rsidRPr="00714DA9" w:rsidRDefault="0083572F" w:rsidP="002E1B47">
            <w:pPr>
              <w:rPr>
                <w:color w:val="000000"/>
                <w:sz w:val="16"/>
                <w:szCs w:val="16"/>
              </w:rPr>
            </w:pPr>
          </w:p>
        </w:tc>
      </w:tr>
      <w:tr w:rsidR="0083572F" w:rsidRPr="00714DA9" w14:paraId="6C995689" w14:textId="77777777" w:rsidTr="002E1B47">
        <w:trPr>
          <w:trHeight w:val="320"/>
        </w:trPr>
        <w:tc>
          <w:tcPr>
            <w:tcW w:w="748" w:type="dxa"/>
            <w:vMerge/>
            <w:tcBorders>
              <w:top w:val="nil"/>
              <w:left w:val="single" w:sz="4" w:space="0" w:color="auto"/>
              <w:bottom w:val="single" w:sz="4" w:space="0" w:color="auto"/>
              <w:right w:val="single" w:sz="4" w:space="0" w:color="auto"/>
            </w:tcBorders>
            <w:hideMark/>
          </w:tcPr>
          <w:p w14:paraId="48E6A365" w14:textId="77777777" w:rsidR="0083572F" w:rsidRPr="00714DA9" w:rsidRDefault="0083572F" w:rsidP="002E1B47">
            <w:pPr>
              <w:rPr>
                <w:color w:val="000000"/>
                <w:sz w:val="16"/>
                <w:szCs w:val="16"/>
              </w:rPr>
            </w:pPr>
          </w:p>
        </w:tc>
        <w:tc>
          <w:tcPr>
            <w:tcW w:w="1048" w:type="dxa"/>
            <w:vMerge/>
            <w:tcBorders>
              <w:top w:val="nil"/>
              <w:left w:val="single" w:sz="4" w:space="0" w:color="auto"/>
              <w:bottom w:val="single" w:sz="4" w:space="0" w:color="auto"/>
              <w:right w:val="single" w:sz="4" w:space="0" w:color="auto"/>
            </w:tcBorders>
            <w:hideMark/>
          </w:tcPr>
          <w:p w14:paraId="531743F0" w14:textId="77777777" w:rsidR="0083572F" w:rsidRPr="00714DA9" w:rsidRDefault="0083572F" w:rsidP="002E1B47">
            <w:pPr>
              <w:rPr>
                <w:color w:val="000000"/>
                <w:sz w:val="16"/>
                <w:szCs w:val="16"/>
              </w:rPr>
            </w:pPr>
          </w:p>
        </w:tc>
        <w:tc>
          <w:tcPr>
            <w:tcW w:w="724" w:type="dxa"/>
            <w:tcBorders>
              <w:top w:val="nil"/>
              <w:left w:val="nil"/>
              <w:bottom w:val="single" w:sz="4" w:space="0" w:color="auto"/>
              <w:right w:val="single" w:sz="4" w:space="0" w:color="auto"/>
            </w:tcBorders>
            <w:shd w:val="clear" w:color="auto" w:fill="auto"/>
            <w:noWrap/>
            <w:hideMark/>
          </w:tcPr>
          <w:p w14:paraId="3E963DC2" w14:textId="77777777" w:rsidR="0083572F" w:rsidRPr="00714DA9" w:rsidRDefault="0083572F" w:rsidP="002E1B47">
            <w:pPr>
              <w:jc w:val="center"/>
              <w:rPr>
                <w:color w:val="000000"/>
                <w:sz w:val="16"/>
                <w:szCs w:val="16"/>
              </w:rPr>
            </w:pPr>
            <w:r w:rsidRPr="00714DA9">
              <w:rPr>
                <w:color w:val="000000"/>
                <w:sz w:val="16"/>
                <w:szCs w:val="16"/>
              </w:rPr>
              <w:t>5.13.</w:t>
            </w:r>
          </w:p>
        </w:tc>
        <w:tc>
          <w:tcPr>
            <w:tcW w:w="5485" w:type="dxa"/>
            <w:tcBorders>
              <w:top w:val="nil"/>
              <w:left w:val="nil"/>
              <w:bottom w:val="single" w:sz="4" w:space="0" w:color="auto"/>
              <w:right w:val="single" w:sz="4" w:space="0" w:color="auto"/>
            </w:tcBorders>
            <w:shd w:val="clear" w:color="auto" w:fill="auto"/>
            <w:hideMark/>
          </w:tcPr>
          <w:p w14:paraId="24CC00B6" w14:textId="77777777" w:rsidR="0083572F" w:rsidRPr="00714DA9" w:rsidRDefault="0083572F" w:rsidP="002E1B47">
            <w:pPr>
              <w:rPr>
                <w:color w:val="000000"/>
                <w:sz w:val="16"/>
                <w:szCs w:val="16"/>
              </w:rPr>
            </w:pPr>
            <w:r w:rsidRPr="00714DA9">
              <w:rPr>
                <w:color w:val="000000"/>
                <w:sz w:val="16"/>
                <w:szCs w:val="16"/>
              </w:rPr>
              <w:t>Use case on sensing for UAV intrusion detection (level 1)</w:t>
            </w:r>
          </w:p>
        </w:tc>
        <w:tc>
          <w:tcPr>
            <w:tcW w:w="1345" w:type="dxa"/>
            <w:vMerge/>
            <w:tcBorders>
              <w:top w:val="nil"/>
              <w:left w:val="single" w:sz="4" w:space="0" w:color="auto"/>
              <w:bottom w:val="single" w:sz="4" w:space="0" w:color="auto"/>
              <w:right w:val="single" w:sz="4" w:space="0" w:color="auto"/>
            </w:tcBorders>
            <w:hideMark/>
          </w:tcPr>
          <w:p w14:paraId="414419AA" w14:textId="77777777" w:rsidR="0083572F" w:rsidRPr="00714DA9" w:rsidRDefault="0083572F" w:rsidP="002E1B47">
            <w:pPr>
              <w:rPr>
                <w:color w:val="000000"/>
                <w:sz w:val="16"/>
                <w:szCs w:val="16"/>
              </w:rPr>
            </w:pPr>
          </w:p>
        </w:tc>
      </w:tr>
      <w:tr w:rsidR="0083572F" w:rsidRPr="00714DA9" w14:paraId="575F8155" w14:textId="77777777" w:rsidTr="002E1B47">
        <w:trPr>
          <w:trHeight w:val="320"/>
        </w:trPr>
        <w:tc>
          <w:tcPr>
            <w:tcW w:w="748" w:type="dxa"/>
            <w:vMerge/>
            <w:tcBorders>
              <w:top w:val="nil"/>
              <w:left w:val="single" w:sz="4" w:space="0" w:color="auto"/>
              <w:bottom w:val="single" w:sz="4" w:space="0" w:color="auto"/>
              <w:right w:val="single" w:sz="4" w:space="0" w:color="auto"/>
            </w:tcBorders>
            <w:hideMark/>
          </w:tcPr>
          <w:p w14:paraId="5199C66C" w14:textId="77777777" w:rsidR="0083572F" w:rsidRPr="00714DA9" w:rsidRDefault="0083572F" w:rsidP="002E1B47">
            <w:pPr>
              <w:rPr>
                <w:color w:val="000000"/>
                <w:sz w:val="16"/>
                <w:szCs w:val="16"/>
              </w:rPr>
            </w:pPr>
          </w:p>
        </w:tc>
        <w:tc>
          <w:tcPr>
            <w:tcW w:w="1048" w:type="dxa"/>
            <w:vMerge/>
            <w:tcBorders>
              <w:top w:val="nil"/>
              <w:left w:val="single" w:sz="4" w:space="0" w:color="auto"/>
              <w:bottom w:val="single" w:sz="4" w:space="0" w:color="auto"/>
              <w:right w:val="single" w:sz="4" w:space="0" w:color="auto"/>
            </w:tcBorders>
            <w:hideMark/>
          </w:tcPr>
          <w:p w14:paraId="135DF26E" w14:textId="77777777" w:rsidR="0083572F" w:rsidRPr="00714DA9" w:rsidRDefault="0083572F" w:rsidP="002E1B47">
            <w:pPr>
              <w:rPr>
                <w:color w:val="000000"/>
                <w:sz w:val="16"/>
                <w:szCs w:val="16"/>
              </w:rPr>
            </w:pPr>
          </w:p>
        </w:tc>
        <w:tc>
          <w:tcPr>
            <w:tcW w:w="724" w:type="dxa"/>
            <w:tcBorders>
              <w:top w:val="nil"/>
              <w:left w:val="nil"/>
              <w:bottom w:val="single" w:sz="4" w:space="0" w:color="auto"/>
              <w:right w:val="single" w:sz="4" w:space="0" w:color="auto"/>
            </w:tcBorders>
            <w:shd w:val="clear" w:color="auto" w:fill="auto"/>
            <w:noWrap/>
            <w:hideMark/>
          </w:tcPr>
          <w:p w14:paraId="162A2D98" w14:textId="77777777" w:rsidR="0083572F" w:rsidRPr="00714DA9" w:rsidRDefault="0083572F" w:rsidP="002E1B47">
            <w:pPr>
              <w:jc w:val="center"/>
              <w:rPr>
                <w:color w:val="000000"/>
                <w:sz w:val="16"/>
                <w:szCs w:val="16"/>
              </w:rPr>
            </w:pPr>
            <w:r w:rsidRPr="00714DA9">
              <w:rPr>
                <w:color w:val="000000"/>
                <w:sz w:val="16"/>
                <w:szCs w:val="16"/>
              </w:rPr>
              <w:t>5.13</w:t>
            </w:r>
          </w:p>
        </w:tc>
        <w:tc>
          <w:tcPr>
            <w:tcW w:w="5485" w:type="dxa"/>
            <w:tcBorders>
              <w:top w:val="nil"/>
              <w:left w:val="nil"/>
              <w:bottom w:val="single" w:sz="4" w:space="0" w:color="auto"/>
              <w:right w:val="single" w:sz="4" w:space="0" w:color="auto"/>
            </w:tcBorders>
            <w:shd w:val="clear" w:color="auto" w:fill="auto"/>
            <w:hideMark/>
          </w:tcPr>
          <w:p w14:paraId="6B23EC92" w14:textId="77777777" w:rsidR="0083572F" w:rsidRPr="00714DA9" w:rsidRDefault="0083572F" w:rsidP="002E1B47">
            <w:pPr>
              <w:rPr>
                <w:color w:val="000000"/>
                <w:sz w:val="16"/>
                <w:szCs w:val="16"/>
              </w:rPr>
            </w:pPr>
            <w:r w:rsidRPr="00714DA9">
              <w:rPr>
                <w:color w:val="000000"/>
                <w:sz w:val="16"/>
                <w:szCs w:val="16"/>
              </w:rPr>
              <w:t>Use case on sensing for UAV intrusion detection (level 2)</w:t>
            </w:r>
          </w:p>
        </w:tc>
        <w:tc>
          <w:tcPr>
            <w:tcW w:w="1345" w:type="dxa"/>
            <w:vMerge/>
            <w:tcBorders>
              <w:top w:val="nil"/>
              <w:left w:val="single" w:sz="4" w:space="0" w:color="auto"/>
              <w:bottom w:val="single" w:sz="4" w:space="0" w:color="auto"/>
              <w:right w:val="single" w:sz="4" w:space="0" w:color="auto"/>
            </w:tcBorders>
            <w:hideMark/>
          </w:tcPr>
          <w:p w14:paraId="5C377A66" w14:textId="77777777" w:rsidR="0083572F" w:rsidRPr="00714DA9" w:rsidRDefault="0083572F" w:rsidP="002E1B47">
            <w:pPr>
              <w:rPr>
                <w:color w:val="000000"/>
                <w:sz w:val="16"/>
                <w:szCs w:val="16"/>
              </w:rPr>
            </w:pPr>
          </w:p>
        </w:tc>
      </w:tr>
      <w:tr w:rsidR="0083572F" w:rsidRPr="00714DA9" w14:paraId="498D1C40" w14:textId="77777777" w:rsidTr="00780769">
        <w:trPr>
          <w:trHeight w:val="269"/>
        </w:trPr>
        <w:tc>
          <w:tcPr>
            <w:tcW w:w="748" w:type="dxa"/>
            <w:vMerge/>
            <w:tcBorders>
              <w:top w:val="nil"/>
              <w:left w:val="single" w:sz="4" w:space="0" w:color="auto"/>
              <w:bottom w:val="single" w:sz="4" w:space="0" w:color="auto"/>
              <w:right w:val="single" w:sz="4" w:space="0" w:color="auto"/>
            </w:tcBorders>
            <w:hideMark/>
          </w:tcPr>
          <w:p w14:paraId="05F17166" w14:textId="77777777" w:rsidR="0083572F" w:rsidRPr="00714DA9" w:rsidRDefault="0083572F" w:rsidP="002E1B47">
            <w:pPr>
              <w:rPr>
                <w:color w:val="000000"/>
                <w:sz w:val="16"/>
                <w:szCs w:val="16"/>
              </w:rPr>
            </w:pPr>
          </w:p>
        </w:tc>
        <w:tc>
          <w:tcPr>
            <w:tcW w:w="1048" w:type="dxa"/>
            <w:vMerge/>
            <w:tcBorders>
              <w:top w:val="nil"/>
              <w:left w:val="single" w:sz="4" w:space="0" w:color="auto"/>
              <w:bottom w:val="single" w:sz="4" w:space="0" w:color="auto"/>
              <w:right w:val="single" w:sz="4" w:space="0" w:color="auto"/>
            </w:tcBorders>
            <w:hideMark/>
          </w:tcPr>
          <w:p w14:paraId="1A980F87" w14:textId="77777777" w:rsidR="0083572F" w:rsidRPr="00714DA9" w:rsidRDefault="0083572F" w:rsidP="002E1B47">
            <w:pPr>
              <w:rPr>
                <w:color w:val="000000"/>
                <w:sz w:val="16"/>
                <w:szCs w:val="16"/>
              </w:rPr>
            </w:pPr>
          </w:p>
        </w:tc>
        <w:tc>
          <w:tcPr>
            <w:tcW w:w="724" w:type="dxa"/>
            <w:tcBorders>
              <w:top w:val="nil"/>
              <w:left w:val="nil"/>
              <w:bottom w:val="single" w:sz="4" w:space="0" w:color="auto"/>
              <w:right w:val="single" w:sz="4" w:space="0" w:color="auto"/>
            </w:tcBorders>
            <w:shd w:val="clear" w:color="auto" w:fill="auto"/>
            <w:noWrap/>
            <w:hideMark/>
          </w:tcPr>
          <w:p w14:paraId="56986DBB" w14:textId="77777777" w:rsidR="0083572F" w:rsidRPr="00714DA9" w:rsidRDefault="0083572F" w:rsidP="002E1B47">
            <w:pPr>
              <w:jc w:val="center"/>
              <w:rPr>
                <w:color w:val="000000"/>
                <w:sz w:val="16"/>
                <w:szCs w:val="16"/>
              </w:rPr>
            </w:pPr>
            <w:r w:rsidRPr="00714DA9">
              <w:rPr>
                <w:color w:val="000000"/>
                <w:sz w:val="16"/>
                <w:szCs w:val="16"/>
              </w:rPr>
              <w:t>5.22</w:t>
            </w:r>
          </w:p>
        </w:tc>
        <w:tc>
          <w:tcPr>
            <w:tcW w:w="5485" w:type="dxa"/>
            <w:tcBorders>
              <w:top w:val="nil"/>
              <w:left w:val="nil"/>
              <w:bottom w:val="single" w:sz="4" w:space="0" w:color="auto"/>
              <w:right w:val="single" w:sz="4" w:space="0" w:color="auto"/>
            </w:tcBorders>
            <w:shd w:val="clear" w:color="auto" w:fill="auto"/>
            <w:hideMark/>
          </w:tcPr>
          <w:p w14:paraId="30B687E9" w14:textId="77777777" w:rsidR="0083572F" w:rsidRPr="00714DA9" w:rsidRDefault="0083572F" w:rsidP="002E1B47">
            <w:pPr>
              <w:rPr>
                <w:color w:val="000000"/>
                <w:sz w:val="16"/>
                <w:szCs w:val="16"/>
              </w:rPr>
            </w:pPr>
            <w:r w:rsidRPr="00714DA9">
              <w:rPr>
                <w:color w:val="000000"/>
                <w:sz w:val="16"/>
                <w:szCs w:val="16"/>
              </w:rPr>
              <w:t xml:space="preserve">Use case of </w:t>
            </w:r>
            <w:r w:rsidRPr="00714DA9">
              <w:rPr>
                <w:color w:val="000000"/>
                <w:sz w:val="16"/>
                <w:szCs w:val="16"/>
                <w:u w:val="single"/>
              </w:rPr>
              <w:t>UAVs</w:t>
            </w:r>
            <w:r w:rsidRPr="00714DA9">
              <w:rPr>
                <w:color w:val="000000"/>
                <w:sz w:val="16"/>
                <w:szCs w:val="16"/>
              </w:rPr>
              <w:t>/vehicles/pedestrians detection near Smart Grid equipment</w:t>
            </w:r>
          </w:p>
        </w:tc>
        <w:tc>
          <w:tcPr>
            <w:tcW w:w="1345" w:type="dxa"/>
            <w:vMerge/>
            <w:tcBorders>
              <w:top w:val="nil"/>
              <w:left w:val="single" w:sz="4" w:space="0" w:color="auto"/>
              <w:bottom w:val="single" w:sz="4" w:space="0" w:color="auto"/>
              <w:right w:val="single" w:sz="4" w:space="0" w:color="auto"/>
            </w:tcBorders>
            <w:hideMark/>
          </w:tcPr>
          <w:p w14:paraId="6588BB7A" w14:textId="77777777" w:rsidR="0083572F" w:rsidRPr="00714DA9" w:rsidRDefault="0083572F" w:rsidP="002E1B47">
            <w:pPr>
              <w:rPr>
                <w:color w:val="000000"/>
                <w:sz w:val="16"/>
                <w:szCs w:val="16"/>
              </w:rPr>
            </w:pPr>
          </w:p>
        </w:tc>
      </w:tr>
      <w:tr w:rsidR="0083572F" w:rsidRPr="00714DA9" w14:paraId="36D9FBFB" w14:textId="77777777" w:rsidTr="002E1B47">
        <w:trPr>
          <w:trHeight w:val="320"/>
        </w:trPr>
        <w:tc>
          <w:tcPr>
            <w:tcW w:w="748" w:type="dxa"/>
            <w:vMerge/>
            <w:tcBorders>
              <w:top w:val="nil"/>
              <w:left w:val="single" w:sz="4" w:space="0" w:color="auto"/>
              <w:bottom w:val="single" w:sz="4" w:space="0" w:color="auto"/>
              <w:right w:val="single" w:sz="4" w:space="0" w:color="auto"/>
            </w:tcBorders>
            <w:hideMark/>
          </w:tcPr>
          <w:p w14:paraId="4581906D" w14:textId="77777777" w:rsidR="0083572F" w:rsidRPr="00714DA9" w:rsidRDefault="0083572F" w:rsidP="002E1B47">
            <w:pPr>
              <w:rPr>
                <w:color w:val="000000"/>
                <w:sz w:val="16"/>
                <w:szCs w:val="16"/>
              </w:rPr>
            </w:pPr>
          </w:p>
        </w:tc>
        <w:tc>
          <w:tcPr>
            <w:tcW w:w="1048" w:type="dxa"/>
            <w:tcBorders>
              <w:top w:val="nil"/>
              <w:left w:val="nil"/>
              <w:bottom w:val="single" w:sz="4" w:space="0" w:color="auto"/>
              <w:right w:val="single" w:sz="4" w:space="0" w:color="auto"/>
            </w:tcBorders>
            <w:shd w:val="clear" w:color="auto" w:fill="auto"/>
            <w:hideMark/>
          </w:tcPr>
          <w:p w14:paraId="168E82E3" w14:textId="77777777" w:rsidR="0083572F" w:rsidRPr="00714DA9" w:rsidRDefault="0083572F" w:rsidP="002E1B47">
            <w:pPr>
              <w:rPr>
                <w:color w:val="000000"/>
                <w:sz w:val="16"/>
                <w:szCs w:val="16"/>
              </w:rPr>
            </w:pPr>
            <w:r w:rsidRPr="00714DA9">
              <w:rPr>
                <w:color w:val="000000"/>
                <w:sz w:val="16"/>
                <w:szCs w:val="16"/>
              </w:rPr>
              <w:t> </w:t>
            </w:r>
          </w:p>
        </w:tc>
        <w:tc>
          <w:tcPr>
            <w:tcW w:w="724" w:type="dxa"/>
            <w:tcBorders>
              <w:top w:val="nil"/>
              <w:left w:val="nil"/>
              <w:bottom w:val="single" w:sz="4" w:space="0" w:color="auto"/>
              <w:right w:val="single" w:sz="4" w:space="0" w:color="auto"/>
            </w:tcBorders>
            <w:shd w:val="clear" w:color="auto" w:fill="auto"/>
            <w:noWrap/>
            <w:hideMark/>
          </w:tcPr>
          <w:p w14:paraId="743FF768" w14:textId="77777777" w:rsidR="0083572F" w:rsidRPr="00714DA9" w:rsidRDefault="0083572F" w:rsidP="002E1B47">
            <w:pPr>
              <w:jc w:val="center"/>
              <w:rPr>
                <w:color w:val="000000"/>
                <w:sz w:val="16"/>
                <w:szCs w:val="16"/>
              </w:rPr>
            </w:pPr>
            <w:r w:rsidRPr="00714DA9">
              <w:rPr>
                <w:color w:val="000000"/>
                <w:sz w:val="16"/>
                <w:szCs w:val="16"/>
              </w:rPr>
              <w:t> </w:t>
            </w:r>
          </w:p>
        </w:tc>
        <w:tc>
          <w:tcPr>
            <w:tcW w:w="5485" w:type="dxa"/>
            <w:tcBorders>
              <w:top w:val="nil"/>
              <w:left w:val="nil"/>
              <w:bottom w:val="single" w:sz="4" w:space="0" w:color="auto"/>
              <w:right w:val="single" w:sz="4" w:space="0" w:color="auto"/>
            </w:tcBorders>
            <w:shd w:val="clear" w:color="auto" w:fill="auto"/>
            <w:hideMark/>
          </w:tcPr>
          <w:p w14:paraId="550352C8" w14:textId="77777777" w:rsidR="0083572F" w:rsidRPr="00714DA9" w:rsidRDefault="0083572F" w:rsidP="002E1B47">
            <w:pPr>
              <w:rPr>
                <w:color w:val="000000"/>
                <w:sz w:val="16"/>
                <w:szCs w:val="16"/>
              </w:rPr>
            </w:pPr>
            <w:r w:rsidRPr="00714DA9">
              <w:rPr>
                <w:color w:val="000000"/>
                <w:sz w:val="16"/>
                <w:szCs w:val="16"/>
              </w:rPr>
              <w:t> </w:t>
            </w:r>
          </w:p>
        </w:tc>
        <w:tc>
          <w:tcPr>
            <w:tcW w:w="1345" w:type="dxa"/>
            <w:tcBorders>
              <w:top w:val="nil"/>
              <w:left w:val="nil"/>
              <w:bottom w:val="single" w:sz="4" w:space="0" w:color="auto"/>
              <w:right w:val="single" w:sz="4" w:space="0" w:color="auto"/>
            </w:tcBorders>
            <w:shd w:val="clear" w:color="auto" w:fill="auto"/>
            <w:noWrap/>
            <w:hideMark/>
          </w:tcPr>
          <w:p w14:paraId="7B8BA230" w14:textId="77777777" w:rsidR="0083572F" w:rsidRPr="00714DA9" w:rsidRDefault="0083572F" w:rsidP="002E1B47">
            <w:pPr>
              <w:rPr>
                <w:rFonts w:ascii="Calibri" w:hAnsi="Calibri" w:cs="Calibri"/>
                <w:color w:val="000000"/>
                <w:sz w:val="16"/>
                <w:szCs w:val="16"/>
              </w:rPr>
            </w:pPr>
            <w:r w:rsidRPr="00714DA9">
              <w:rPr>
                <w:rFonts w:ascii="Calibri" w:hAnsi="Calibri" w:cs="Calibri"/>
                <w:color w:val="000000"/>
                <w:sz w:val="16"/>
                <w:szCs w:val="16"/>
              </w:rPr>
              <w:t> </w:t>
            </w:r>
          </w:p>
        </w:tc>
      </w:tr>
      <w:tr w:rsidR="0083572F" w:rsidRPr="00714DA9" w14:paraId="70D68AFA" w14:textId="77777777" w:rsidTr="002E1B47">
        <w:trPr>
          <w:trHeight w:val="320"/>
        </w:trPr>
        <w:tc>
          <w:tcPr>
            <w:tcW w:w="748" w:type="dxa"/>
            <w:vMerge/>
            <w:tcBorders>
              <w:top w:val="nil"/>
              <w:left w:val="single" w:sz="4" w:space="0" w:color="auto"/>
              <w:bottom w:val="single" w:sz="4" w:space="0" w:color="auto"/>
              <w:right w:val="single" w:sz="4" w:space="0" w:color="auto"/>
            </w:tcBorders>
            <w:hideMark/>
          </w:tcPr>
          <w:p w14:paraId="63A49F47" w14:textId="77777777" w:rsidR="0083572F" w:rsidRPr="00714DA9" w:rsidRDefault="0083572F" w:rsidP="002E1B47">
            <w:pPr>
              <w:rPr>
                <w:color w:val="000000"/>
                <w:sz w:val="16"/>
                <w:szCs w:val="16"/>
              </w:rPr>
            </w:pPr>
          </w:p>
        </w:tc>
        <w:tc>
          <w:tcPr>
            <w:tcW w:w="1048" w:type="dxa"/>
            <w:vMerge w:val="restart"/>
            <w:tcBorders>
              <w:top w:val="nil"/>
              <w:left w:val="single" w:sz="4" w:space="0" w:color="auto"/>
              <w:bottom w:val="single" w:sz="4" w:space="0" w:color="auto"/>
              <w:right w:val="single" w:sz="4" w:space="0" w:color="auto"/>
            </w:tcBorders>
            <w:shd w:val="clear" w:color="auto" w:fill="auto"/>
            <w:hideMark/>
          </w:tcPr>
          <w:p w14:paraId="3D7F517E" w14:textId="77777777" w:rsidR="0083572F" w:rsidRPr="00714DA9" w:rsidRDefault="0083572F" w:rsidP="002E1B47">
            <w:pPr>
              <w:jc w:val="center"/>
              <w:rPr>
                <w:color w:val="000000"/>
                <w:sz w:val="16"/>
                <w:szCs w:val="16"/>
              </w:rPr>
            </w:pPr>
            <w:r w:rsidRPr="00714DA9">
              <w:rPr>
                <w:color w:val="000000"/>
                <w:sz w:val="16"/>
                <w:szCs w:val="16"/>
              </w:rPr>
              <w:t>Human Indoors and Outdoors</w:t>
            </w:r>
          </w:p>
        </w:tc>
        <w:tc>
          <w:tcPr>
            <w:tcW w:w="724" w:type="dxa"/>
            <w:tcBorders>
              <w:top w:val="nil"/>
              <w:left w:val="nil"/>
              <w:bottom w:val="single" w:sz="4" w:space="0" w:color="auto"/>
              <w:right w:val="single" w:sz="4" w:space="0" w:color="auto"/>
            </w:tcBorders>
            <w:shd w:val="clear" w:color="auto" w:fill="auto"/>
            <w:noWrap/>
            <w:hideMark/>
          </w:tcPr>
          <w:p w14:paraId="58661B6D" w14:textId="77777777" w:rsidR="0083572F" w:rsidRPr="00714DA9" w:rsidRDefault="0083572F" w:rsidP="002E1B47">
            <w:pPr>
              <w:jc w:val="center"/>
              <w:rPr>
                <w:color w:val="000000"/>
                <w:sz w:val="16"/>
                <w:szCs w:val="16"/>
              </w:rPr>
            </w:pPr>
            <w:r w:rsidRPr="00714DA9">
              <w:rPr>
                <w:color w:val="000000"/>
                <w:sz w:val="16"/>
                <w:szCs w:val="16"/>
              </w:rPr>
              <w:t>5.1</w:t>
            </w:r>
          </w:p>
        </w:tc>
        <w:tc>
          <w:tcPr>
            <w:tcW w:w="5485" w:type="dxa"/>
            <w:tcBorders>
              <w:top w:val="nil"/>
              <w:left w:val="nil"/>
              <w:bottom w:val="single" w:sz="4" w:space="0" w:color="auto"/>
              <w:right w:val="single" w:sz="4" w:space="0" w:color="auto"/>
            </w:tcBorders>
            <w:shd w:val="clear" w:color="auto" w:fill="auto"/>
            <w:hideMark/>
          </w:tcPr>
          <w:p w14:paraId="6036F777" w14:textId="77777777" w:rsidR="0083572F" w:rsidRPr="00714DA9" w:rsidRDefault="0083572F" w:rsidP="002E1B47">
            <w:pPr>
              <w:rPr>
                <w:color w:val="000000"/>
                <w:sz w:val="16"/>
                <w:szCs w:val="16"/>
              </w:rPr>
            </w:pPr>
            <w:r w:rsidRPr="00714DA9">
              <w:rPr>
                <w:color w:val="000000"/>
                <w:sz w:val="16"/>
                <w:szCs w:val="16"/>
              </w:rPr>
              <w:t>Use case of intruder detection in smart home</w:t>
            </w:r>
          </w:p>
        </w:tc>
        <w:tc>
          <w:tcPr>
            <w:tcW w:w="1345" w:type="dxa"/>
            <w:vMerge w:val="restart"/>
            <w:tcBorders>
              <w:top w:val="nil"/>
              <w:left w:val="single" w:sz="4" w:space="0" w:color="auto"/>
              <w:bottom w:val="single" w:sz="4" w:space="0" w:color="auto"/>
              <w:right w:val="single" w:sz="4" w:space="0" w:color="auto"/>
            </w:tcBorders>
            <w:shd w:val="clear" w:color="auto" w:fill="auto"/>
            <w:hideMark/>
          </w:tcPr>
          <w:p w14:paraId="37C08C63" w14:textId="77777777" w:rsidR="0083572F" w:rsidRPr="00714DA9" w:rsidRDefault="0083572F" w:rsidP="002E1B47">
            <w:pPr>
              <w:jc w:val="center"/>
              <w:rPr>
                <w:color w:val="000000"/>
                <w:sz w:val="16"/>
                <w:szCs w:val="16"/>
              </w:rPr>
            </w:pPr>
            <w:r w:rsidRPr="00714DA9">
              <w:rPr>
                <w:color w:val="000000"/>
                <w:sz w:val="16"/>
                <w:szCs w:val="16"/>
              </w:rPr>
              <w:t xml:space="preserve">Indoor Office, </w:t>
            </w:r>
            <w:proofErr w:type="spellStart"/>
            <w:r w:rsidRPr="00714DA9">
              <w:rPr>
                <w:color w:val="000000"/>
                <w:sz w:val="16"/>
                <w:szCs w:val="16"/>
              </w:rPr>
              <w:t>UMi</w:t>
            </w:r>
            <w:proofErr w:type="spellEnd"/>
            <w:r w:rsidRPr="00714DA9">
              <w:rPr>
                <w:color w:val="000000"/>
                <w:sz w:val="16"/>
                <w:szCs w:val="16"/>
              </w:rPr>
              <w:t xml:space="preserve">-street canyon, RMA, </w:t>
            </w:r>
            <w:proofErr w:type="spellStart"/>
            <w:r w:rsidRPr="00714DA9">
              <w:rPr>
                <w:color w:val="000000"/>
                <w:sz w:val="16"/>
                <w:szCs w:val="16"/>
              </w:rPr>
              <w:t>UMa</w:t>
            </w:r>
            <w:proofErr w:type="spellEnd"/>
            <w:r w:rsidRPr="00714DA9">
              <w:rPr>
                <w:color w:val="000000"/>
                <w:sz w:val="16"/>
                <w:szCs w:val="16"/>
              </w:rPr>
              <w:t xml:space="preserve"> </w:t>
            </w:r>
            <w:r w:rsidRPr="00714DA9">
              <w:rPr>
                <w:color w:val="000000"/>
                <w:sz w:val="16"/>
                <w:szCs w:val="16"/>
              </w:rPr>
              <w:br/>
              <w:t>(TR 38.901 [1])</w:t>
            </w:r>
          </w:p>
        </w:tc>
      </w:tr>
      <w:tr w:rsidR="0083572F" w:rsidRPr="00714DA9" w14:paraId="7AB35F1F" w14:textId="77777777" w:rsidTr="002E1B47">
        <w:trPr>
          <w:trHeight w:val="320"/>
        </w:trPr>
        <w:tc>
          <w:tcPr>
            <w:tcW w:w="748" w:type="dxa"/>
            <w:vMerge/>
            <w:tcBorders>
              <w:top w:val="nil"/>
              <w:left w:val="single" w:sz="4" w:space="0" w:color="auto"/>
              <w:bottom w:val="single" w:sz="4" w:space="0" w:color="auto"/>
              <w:right w:val="single" w:sz="4" w:space="0" w:color="auto"/>
            </w:tcBorders>
            <w:hideMark/>
          </w:tcPr>
          <w:p w14:paraId="719E90ED" w14:textId="77777777" w:rsidR="0083572F" w:rsidRPr="00714DA9" w:rsidRDefault="0083572F" w:rsidP="002E1B47">
            <w:pPr>
              <w:rPr>
                <w:color w:val="000000"/>
                <w:sz w:val="16"/>
                <w:szCs w:val="16"/>
              </w:rPr>
            </w:pPr>
          </w:p>
        </w:tc>
        <w:tc>
          <w:tcPr>
            <w:tcW w:w="1048" w:type="dxa"/>
            <w:vMerge/>
            <w:tcBorders>
              <w:top w:val="nil"/>
              <w:left w:val="single" w:sz="4" w:space="0" w:color="auto"/>
              <w:bottom w:val="single" w:sz="4" w:space="0" w:color="auto"/>
              <w:right w:val="single" w:sz="4" w:space="0" w:color="auto"/>
            </w:tcBorders>
            <w:hideMark/>
          </w:tcPr>
          <w:p w14:paraId="6B2ADAE4" w14:textId="77777777" w:rsidR="0083572F" w:rsidRPr="00714DA9" w:rsidRDefault="0083572F" w:rsidP="002E1B47">
            <w:pPr>
              <w:rPr>
                <w:color w:val="000000"/>
                <w:sz w:val="16"/>
                <w:szCs w:val="16"/>
              </w:rPr>
            </w:pPr>
          </w:p>
        </w:tc>
        <w:tc>
          <w:tcPr>
            <w:tcW w:w="724" w:type="dxa"/>
            <w:tcBorders>
              <w:top w:val="nil"/>
              <w:left w:val="nil"/>
              <w:bottom w:val="single" w:sz="4" w:space="0" w:color="auto"/>
              <w:right w:val="single" w:sz="4" w:space="0" w:color="auto"/>
            </w:tcBorders>
            <w:shd w:val="clear" w:color="auto" w:fill="auto"/>
            <w:noWrap/>
            <w:hideMark/>
          </w:tcPr>
          <w:p w14:paraId="661C5456" w14:textId="77777777" w:rsidR="0083572F" w:rsidRPr="00714DA9" w:rsidRDefault="0083572F" w:rsidP="002E1B47">
            <w:pPr>
              <w:jc w:val="center"/>
              <w:rPr>
                <w:color w:val="000000"/>
                <w:sz w:val="16"/>
                <w:szCs w:val="16"/>
              </w:rPr>
            </w:pPr>
            <w:r w:rsidRPr="00714DA9">
              <w:rPr>
                <w:color w:val="000000"/>
                <w:sz w:val="16"/>
                <w:szCs w:val="16"/>
              </w:rPr>
              <w:t>5.6</w:t>
            </w:r>
          </w:p>
        </w:tc>
        <w:tc>
          <w:tcPr>
            <w:tcW w:w="5485" w:type="dxa"/>
            <w:tcBorders>
              <w:top w:val="nil"/>
              <w:left w:val="nil"/>
              <w:bottom w:val="single" w:sz="4" w:space="0" w:color="auto"/>
              <w:right w:val="single" w:sz="4" w:space="0" w:color="auto"/>
            </w:tcBorders>
            <w:shd w:val="clear" w:color="auto" w:fill="auto"/>
            <w:hideMark/>
          </w:tcPr>
          <w:p w14:paraId="67DC5CA7" w14:textId="77777777" w:rsidR="0083572F" w:rsidRPr="00714DA9" w:rsidRDefault="0083572F" w:rsidP="002E1B47">
            <w:pPr>
              <w:rPr>
                <w:color w:val="000000"/>
                <w:sz w:val="16"/>
                <w:szCs w:val="16"/>
              </w:rPr>
            </w:pPr>
            <w:r w:rsidRPr="00714DA9">
              <w:rPr>
                <w:color w:val="000000"/>
                <w:sz w:val="16"/>
                <w:szCs w:val="16"/>
              </w:rPr>
              <w:t>Use case on intruder detection in surroundings of smart home</w:t>
            </w:r>
          </w:p>
        </w:tc>
        <w:tc>
          <w:tcPr>
            <w:tcW w:w="1345" w:type="dxa"/>
            <w:vMerge/>
            <w:tcBorders>
              <w:top w:val="nil"/>
              <w:left w:val="single" w:sz="4" w:space="0" w:color="auto"/>
              <w:bottom w:val="single" w:sz="4" w:space="0" w:color="auto"/>
              <w:right w:val="single" w:sz="4" w:space="0" w:color="auto"/>
            </w:tcBorders>
            <w:hideMark/>
          </w:tcPr>
          <w:p w14:paraId="0BDB64B6" w14:textId="77777777" w:rsidR="0083572F" w:rsidRPr="00714DA9" w:rsidRDefault="0083572F" w:rsidP="002E1B47">
            <w:pPr>
              <w:rPr>
                <w:color w:val="000000"/>
                <w:sz w:val="16"/>
                <w:szCs w:val="16"/>
              </w:rPr>
            </w:pPr>
          </w:p>
        </w:tc>
      </w:tr>
      <w:tr w:rsidR="0083572F" w:rsidRPr="00714DA9" w14:paraId="4750C03B" w14:textId="77777777" w:rsidTr="002E1B47">
        <w:trPr>
          <w:trHeight w:val="560"/>
        </w:trPr>
        <w:tc>
          <w:tcPr>
            <w:tcW w:w="748" w:type="dxa"/>
            <w:vMerge/>
            <w:tcBorders>
              <w:top w:val="nil"/>
              <w:left w:val="single" w:sz="4" w:space="0" w:color="auto"/>
              <w:bottom w:val="single" w:sz="4" w:space="0" w:color="auto"/>
              <w:right w:val="single" w:sz="4" w:space="0" w:color="auto"/>
            </w:tcBorders>
            <w:hideMark/>
          </w:tcPr>
          <w:p w14:paraId="4E5533A1" w14:textId="77777777" w:rsidR="0083572F" w:rsidRPr="00714DA9" w:rsidRDefault="0083572F" w:rsidP="002E1B47">
            <w:pPr>
              <w:rPr>
                <w:color w:val="000000"/>
                <w:sz w:val="16"/>
                <w:szCs w:val="16"/>
              </w:rPr>
            </w:pPr>
          </w:p>
        </w:tc>
        <w:tc>
          <w:tcPr>
            <w:tcW w:w="1048" w:type="dxa"/>
            <w:vMerge/>
            <w:tcBorders>
              <w:top w:val="nil"/>
              <w:left w:val="single" w:sz="4" w:space="0" w:color="auto"/>
              <w:bottom w:val="single" w:sz="4" w:space="0" w:color="auto"/>
              <w:right w:val="single" w:sz="4" w:space="0" w:color="auto"/>
            </w:tcBorders>
            <w:hideMark/>
          </w:tcPr>
          <w:p w14:paraId="35AA7BA2" w14:textId="77777777" w:rsidR="0083572F" w:rsidRPr="00714DA9" w:rsidRDefault="0083572F" w:rsidP="002E1B47">
            <w:pPr>
              <w:rPr>
                <w:color w:val="000000"/>
                <w:sz w:val="16"/>
                <w:szCs w:val="16"/>
              </w:rPr>
            </w:pPr>
          </w:p>
        </w:tc>
        <w:tc>
          <w:tcPr>
            <w:tcW w:w="724" w:type="dxa"/>
            <w:tcBorders>
              <w:top w:val="nil"/>
              <w:left w:val="nil"/>
              <w:bottom w:val="single" w:sz="4" w:space="0" w:color="auto"/>
              <w:right w:val="single" w:sz="4" w:space="0" w:color="auto"/>
            </w:tcBorders>
            <w:shd w:val="clear" w:color="auto" w:fill="auto"/>
            <w:noWrap/>
            <w:hideMark/>
          </w:tcPr>
          <w:p w14:paraId="6855CF04" w14:textId="77777777" w:rsidR="0083572F" w:rsidRPr="00714DA9" w:rsidRDefault="0083572F" w:rsidP="002E1B47">
            <w:pPr>
              <w:jc w:val="center"/>
              <w:rPr>
                <w:color w:val="000000"/>
                <w:sz w:val="16"/>
                <w:szCs w:val="16"/>
              </w:rPr>
            </w:pPr>
            <w:r w:rsidRPr="00714DA9">
              <w:rPr>
                <w:color w:val="000000"/>
                <w:sz w:val="16"/>
                <w:szCs w:val="16"/>
              </w:rPr>
              <w:t>5.22</w:t>
            </w:r>
          </w:p>
        </w:tc>
        <w:tc>
          <w:tcPr>
            <w:tcW w:w="5485" w:type="dxa"/>
            <w:tcBorders>
              <w:top w:val="nil"/>
              <w:left w:val="nil"/>
              <w:bottom w:val="single" w:sz="4" w:space="0" w:color="auto"/>
              <w:right w:val="single" w:sz="4" w:space="0" w:color="auto"/>
            </w:tcBorders>
            <w:shd w:val="clear" w:color="auto" w:fill="auto"/>
            <w:hideMark/>
          </w:tcPr>
          <w:p w14:paraId="3EF3AC23" w14:textId="77777777" w:rsidR="0083572F" w:rsidRPr="00714DA9" w:rsidRDefault="0083572F" w:rsidP="002E1B47">
            <w:pPr>
              <w:rPr>
                <w:color w:val="000000"/>
                <w:sz w:val="16"/>
                <w:szCs w:val="16"/>
              </w:rPr>
            </w:pPr>
            <w:r w:rsidRPr="00714DA9">
              <w:rPr>
                <w:color w:val="000000"/>
                <w:sz w:val="16"/>
                <w:szCs w:val="16"/>
              </w:rPr>
              <w:t>Use case of UAVs/vehicles/</w:t>
            </w:r>
            <w:r w:rsidRPr="00714DA9">
              <w:rPr>
                <w:color w:val="000000"/>
                <w:sz w:val="16"/>
                <w:szCs w:val="16"/>
                <w:u w:val="single"/>
              </w:rPr>
              <w:t>pedestrians</w:t>
            </w:r>
            <w:r w:rsidRPr="00714DA9">
              <w:rPr>
                <w:color w:val="000000"/>
                <w:sz w:val="16"/>
                <w:szCs w:val="16"/>
              </w:rPr>
              <w:t xml:space="preserve"> detection near Smart Grid equipment</w:t>
            </w:r>
          </w:p>
        </w:tc>
        <w:tc>
          <w:tcPr>
            <w:tcW w:w="1345" w:type="dxa"/>
            <w:vMerge/>
            <w:tcBorders>
              <w:top w:val="nil"/>
              <w:left w:val="single" w:sz="4" w:space="0" w:color="auto"/>
              <w:bottom w:val="single" w:sz="4" w:space="0" w:color="auto"/>
              <w:right w:val="single" w:sz="4" w:space="0" w:color="auto"/>
            </w:tcBorders>
            <w:hideMark/>
          </w:tcPr>
          <w:p w14:paraId="251F92D5" w14:textId="77777777" w:rsidR="0083572F" w:rsidRPr="00714DA9" w:rsidRDefault="0083572F" w:rsidP="002E1B47">
            <w:pPr>
              <w:rPr>
                <w:color w:val="000000"/>
                <w:sz w:val="16"/>
                <w:szCs w:val="16"/>
              </w:rPr>
            </w:pPr>
          </w:p>
        </w:tc>
      </w:tr>
      <w:tr w:rsidR="0083572F" w:rsidRPr="00714DA9" w14:paraId="6E42F619" w14:textId="77777777" w:rsidTr="002E1B47">
        <w:trPr>
          <w:trHeight w:val="320"/>
        </w:trPr>
        <w:tc>
          <w:tcPr>
            <w:tcW w:w="748" w:type="dxa"/>
            <w:vMerge/>
            <w:tcBorders>
              <w:top w:val="nil"/>
              <w:left w:val="single" w:sz="4" w:space="0" w:color="auto"/>
              <w:bottom w:val="single" w:sz="4" w:space="0" w:color="auto"/>
              <w:right w:val="single" w:sz="4" w:space="0" w:color="auto"/>
            </w:tcBorders>
            <w:hideMark/>
          </w:tcPr>
          <w:p w14:paraId="7FEB82E1" w14:textId="77777777" w:rsidR="0083572F" w:rsidRPr="00714DA9" w:rsidRDefault="0083572F" w:rsidP="002E1B47">
            <w:pPr>
              <w:rPr>
                <w:color w:val="000000"/>
                <w:sz w:val="16"/>
                <w:szCs w:val="16"/>
              </w:rPr>
            </w:pPr>
          </w:p>
        </w:tc>
        <w:tc>
          <w:tcPr>
            <w:tcW w:w="1048" w:type="dxa"/>
            <w:vMerge/>
            <w:tcBorders>
              <w:top w:val="nil"/>
              <w:left w:val="single" w:sz="4" w:space="0" w:color="auto"/>
              <w:bottom w:val="single" w:sz="4" w:space="0" w:color="auto"/>
              <w:right w:val="single" w:sz="4" w:space="0" w:color="auto"/>
            </w:tcBorders>
            <w:hideMark/>
          </w:tcPr>
          <w:p w14:paraId="0908DDB7" w14:textId="77777777" w:rsidR="0083572F" w:rsidRPr="00714DA9" w:rsidRDefault="0083572F" w:rsidP="002E1B47">
            <w:pPr>
              <w:rPr>
                <w:color w:val="000000"/>
                <w:sz w:val="16"/>
                <w:szCs w:val="16"/>
              </w:rPr>
            </w:pPr>
          </w:p>
        </w:tc>
        <w:tc>
          <w:tcPr>
            <w:tcW w:w="724" w:type="dxa"/>
            <w:tcBorders>
              <w:top w:val="nil"/>
              <w:left w:val="nil"/>
              <w:bottom w:val="single" w:sz="4" w:space="0" w:color="auto"/>
              <w:right w:val="single" w:sz="4" w:space="0" w:color="auto"/>
            </w:tcBorders>
            <w:shd w:val="clear" w:color="auto" w:fill="auto"/>
            <w:noWrap/>
            <w:hideMark/>
          </w:tcPr>
          <w:p w14:paraId="342E5F37" w14:textId="77777777" w:rsidR="0083572F" w:rsidRPr="00714DA9" w:rsidRDefault="0083572F" w:rsidP="002E1B47">
            <w:pPr>
              <w:jc w:val="center"/>
              <w:rPr>
                <w:color w:val="000000"/>
                <w:sz w:val="16"/>
                <w:szCs w:val="16"/>
              </w:rPr>
            </w:pPr>
            <w:r w:rsidRPr="00714DA9">
              <w:rPr>
                <w:color w:val="000000"/>
                <w:sz w:val="16"/>
                <w:szCs w:val="16"/>
              </w:rPr>
              <w:t>5.25</w:t>
            </w:r>
          </w:p>
        </w:tc>
        <w:tc>
          <w:tcPr>
            <w:tcW w:w="5485" w:type="dxa"/>
            <w:tcBorders>
              <w:top w:val="nil"/>
              <w:left w:val="nil"/>
              <w:bottom w:val="single" w:sz="4" w:space="0" w:color="auto"/>
              <w:right w:val="single" w:sz="4" w:space="0" w:color="auto"/>
            </w:tcBorders>
            <w:shd w:val="clear" w:color="auto" w:fill="auto"/>
            <w:hideMark/>
          </w:tcPr>
          <w:p w14:paraId="7207A17C" w14:textId="77777777" w:rsidR="0083572F" w:rsidRPr="00714DA9" w:rsidRDefault="0083572F" w:rsidP="002E1B47">
            <w:pPr>
              <w:rPr>
                <w:color w:val="000000"/>
                <w:sz w:val="16"/>
                <w:szCs w:val="16"/>
              </w:rPr>
            </w:pPr>
            <w:r w:rsidRPr="00714DA9">
              <w:rPr>
                <w:color w:val="000000"/>
                <w:sz w:val="16"/>
                <w:szCs w:val="16"/>
              </w:rPr>
              <w:t>Use Case on immersive experience based on sensing</w:t>
            </w:r>
          </w:p>
        </w:tc>
        <w:tc>
          <w:tcPr>
            <w:tcW w:w="1345" w:type="dxa"/>
            <w:vMerge/>
            <w:tcBorders>
              <w:top w:val="nil"/>
              <w:left w:val="single" w:sz="4" w:space="0" w:color="auto"/>
              <w:bottom w:val="single" w:sz="4" w:space="0" w:color="auto"/>
              <w:right w:val="single" w:sz="4" w:space="0" w:color="auto"/>
            </w:tcBorders>
            <w:hideMark/>
          </w:tcPr>
          <w:p w14:paraId="29CB1074" w14:textId="77777777" w:rsidR="0083572F" w:rsidRPr="00714DA9" w:rsidRDefault="0083572F" w:rsidP="002E1B47">
            <w:pPr>
              <w:rPr>
                <w:color w:val="000000"/>
                <w:sz w:val="16"/>
                <w:szCs w:val="16"/>
              </w:rPr>
            </w:pPr>
          </w:p>
        </w:tc>
      </w:tr>
      <w:tr w:rsidR="0083572F" w:rsidRPr="00714DA9" w14:paraId="43D6F6A8" w14:textId="77777777" w:rsidTr="002E1B47">
        <w:trPr>
          <w:trHeight w:val="320"/>
        </w:trPr>
        <w:tc>
          <w:tcPr>
            <w:tcW w:w="748" w:type="dxa"/>
            <w:vMerge/>
            <w:tcBorders>
              <w:top w:val="nil"/>
              <w:left w:val="single" w:sz="4" w:space="0" w:color="auto"/>
              <w:bottom w:val="single" w:sz="4" w:space="0" w:color="auto"/>
              <w:right w:val="single" w:sz="4" w:space="0" w:color="auto"/>
            </w:tcBorders>
            <w:hideMark/>
          </w:tcPr>
          <w:p w14:paraId="19E8139F" w14:textId="77777777" w:rsidR="0083572F" w:rsidRPr="00714DA9" w:rsidRDefault="0083572F" w:rsidP="002E1B47">
            <w:pPr>
              <w:rPr>
                <w:color w:val="000000"/>
                <w:sz w:val="16"/>
                <w:szCs w:val="16"/>
              </w:rPr>
            </w:pPr>
          </w:p>
        </w:tc>
        <w:tc>
          <w:tcPr>
            <w:tcW w:w="1048" w:type="dxa"/>
            <w:vMerge/>
            <w:tcBorders>
              <w:top w:val="nil"/>
              <w:left w:val="single" w:sz="4" w:space="0" w:color="auto"/>
              <w:bottom w:val="single" w:sz="4" w:space="0" w:color="auto"/>
              <w:right w:val="single" w:sz="4" w:space="0" w:color="auto"/>
            </w:tcBorders>
            <w:hideMark/>
          </w:tcPr>
          <w:p w14:paraId="77457BDF" w14:textId="77777777" w:rsidR="0083572F" w:rsidRPr="00714DA9" w:rsidRDefault="0083572F" w:rsidP="002E1B47">
            <w:pPr>
              <w:rPr>
                <w:color w:val="000000"/>
                <w:sz w:val="16"/>
                <w:szCs w:val="16"/>
              </w:rPr>
            </w:pPr>
          </w:p>
        </w:tc>
        <w:tc>
          <w:tcPr>
            <w:tcW w:w="724" w:type="dxa"/>
            <w:tcBorders>
              <w:top w:val="nil"/>
              <w:left w:val="nil"/>
              <w:bottom w:val="single" w:sz="4" w:space="0" w:color="auto"/>
              <w:right w:val="single" w:sz="4" w:space="0" w:color="auto"/>
            </w:tcBorders>
            <w:shd w:val="clear" w:color="auto" w:fill="auto"/>
            <w:noWrap/>
            <w:hideMark/>
          </w:tcPr>
          <w:p w14:paraId="3FAE144C" w14:textId="77777777" w:rsidR="0083572F" w:rsidRPr="00714DA9" w:rsidRDefault="0083572F" w:rsidP="002E1B47">
            <w:pPr>
              <w:jc w:val="center"/>
              <w:rPr>
                <w:color w:val="000000"/>
                <w:sz w:val="16"/>
                <w:szCs w:val="16"/>
              </w:rPr>
            </w:pPr>
            <w:r w:rsidRPr="00714DA9">
              <w:rPr>
                <w:color w:val="000000"/>
                <w:sz w:val="16"/>
                <w:szCs w:val="16"/>
              </w:rPr>
              <w:t>5.27</w:t>
            </w:r>
          </w:p>
        </w:tc>
        <w:tc>
          <w:tcPr>
            <w:tcW w:w="5485" w:type="dxa"/>
            <w:tcBorders>
              <w:top w:val="nil"/>
              <w:left w:val="nil"/>
              <w:bottom w:val="single" w:sz="4" w:space="0" w:color="auto"/>
              <w:right w:val="single" w:sz="4" w:space="0" w:color="auto"/>
            </w:tcBorders>
            <w:shd w:val="clear" w:color="auto" w:fill="auto"/>
            <w:hideMark/>
          </w:tcPr>
          <w:p w14:paraId="144D6BDF" w14:textId="77777777" w:rsidR="0083572F" w:rsidRPr="00714DA9" w:rsidRDefault="0083572F" w:rsidP="002E1B47">
            <w:pPr>
              <w:rPr>
                <w:color w:val="000000"/>
                <w:sz w:val="16"/>
                <w:szCs w:val="16"/>
              </w:rPr>
            </w:pPr>
            <w:r w:rsidRPr="00714DA9">
              <w:rPr>
                <w:color w:val="000000"/>
                <w:sz w:val="16"/>
                <w:szCs w:val="16"/>
              </w:rPr>
              <w:t>Use case public safety search and rescue or apprehend</w:t>
            </w:r>
          </w:p>
        </w:tc>
        <w:tc>
          <w:tcPr>
            <w:tcW w:w="1345" w:type="dxa"/>
            <w:vMerge/>
            <w:tcBorders>
              <w:top w:val="nil"/>
              <w:left w:val="single" w:sz="4" w:space="0" w:color="auto"/>
              <w:bottom w:val="single" w:sz="4" w:space="0" w:color="auto"/>
              <w:right w:val="single" w:sz="4" w:space="0" w:color="auto"/>
            </w:tcBorders>
            <w:hideMark/>
          </w:tcPr>
          <w:p w14:paraId="79300FB1" w14:textId="77777777" w:rsidR="0083572F" w:rsidRPr="00714DA9" w:rsidRDefault="0083572F" w:rsidP="002E1B47">
            <w:pPr>
              <w:rPr>
                <w:color w:val="000000"/>
                <w:sz w:val="16"/>
                <w:szCs w:val="16"/>
              </w:rPr>
            </w:pPr>
          </w:p>
        </w:tc>
      </w:tr>
      <w:tr w:rsidR="0083572F" w:rsidRPr="00714DA9" w14:paraId="65E0F2E1" w14:textId="77777777" w:rsidTr="002E1B47">
        <w:trPr>
          <w:trHeight w:val="320"/>
        </w:trPr>
        <w:tc>
          <w:tcPr>
            <w:tcW w:w="748" w:type="dxa"/>
            <w:vMerge/>
            <w:tcBorders>
              <w:top w:val="nil"/>
              <w:left w:val="single" w:sz="4" w:space="0" w:color="auto"/>
              <w:bottom w:val="single" w:sz="4" w:space="0" w:color="auto"/>
              <w:right w:val="single" w:sz="4" w:space="0" w:color="auto"/>
            </w:tcBorders>
            <w:hideMark/>
          </w:tcPr>
          <w:p w14:paraId="28C16087" w14:textId="77777777" w:rsidR="0083572F" w:rsidRPr="00714DA9" w:rsidRDefault="0083572F" w:rsidP="002E1B47">
            <w:pPr>
              <w:rPr>
                <w:color w:val="000000"/>
                <w:sz w:val="16"/>
                <w:szCs w:val="16"/>
              </w:rPr>
            </w:pPr>
          </w:p>
        </w:tc>
        <w:tc>
          <w:tcPr>
            <w:tcW w:w="1048" w:type="dxa"/>
            <w:tcBorders>
              <w:top w:val="nil"/>
              <w:left w:val="nil"/>
              <w:bottom w:val="single" w:sz="4" w:space="0" w:color="auto"/>
              <w:right w:val="single" w:sz="4" w:space="0" w:color="auto"/>
            </w:tcBorders>
            <w:shd w:val="clear" w:color="auto" w:fill="auto"/>
            <w:hideMark/>
          </w:tcPr>
          <w:p w14:paraId="1DA0D830" w14:textId="77777777" w:rsidR="0083572F" w:rsidRPr="00714DA9" w:rsidRDefault="0083572F" w:rsidP="002E1B47">
            <w:pPr>
              <w:rPr>
                <w:color w:val="000000"/>
                <w:sz w:val="16"/>
                <w:szCs w:val="16"/>
              </w:rPr>
            </w:pPr>
            <w:r w:rsidRPr="00714DA9">
              <w:rPr>
                <w:color w:val="000000"/>
                <w:sz w:val="16"/>
                <w:szCs w:val="16"/>
              </w:rPr>
              <w:t> </w:t>
            </w:r>
          </w:p>
        </w:tc>
        <w:tc>
          <w:tcPr>
            <w:tcW w:w="724" w:type="dxa"/>
            <w:tcBorders>
              <w:top w:val="nil"/>
              <w:left w:val="nil"/>
              <w:bottom w:val="single" w:sz="4" w:space="0" w:color="auto"/>
              <w:right w:val="single" w:sz="4" w:space="0" w:color="auto"/>
            </w:tcBorders>
            <w:shd w:val="clear" w:color="auto" w:fill="auto"/>
            <w:noWrap/>
            <w:hideMark/>
          </w:tcPr>
          <w:p w14:paraId="3E92654E" w14:textId="77777777" w:rsidR="0083572F" w:rsidRPr="00714DA9" w:rsidRDefault="0083572F" w:rsidP="002E1B47">
            <w:pPr>
              <w:jc w:val="center"/>
              <w:rPr>
                <w:color w:val="000000"/>
                <w:sz w:val="16"/>
                <w:szCs w:val="16"/>
              </w:rPr>
            </w:pPr>
            <w:r w:rsidRPr="00714DA9">
              <w:rPr>
                <w:color w:val="000000"/>
                <w:sz w:val="16"/>
                <w:szCs w:val="16"/>
              </w:rPr>
              <w:t> </w:t>
            </w:r>
          </w:p>
        </w:tc>
        <w:tc>
          <w:tcPr>
            <w:tcW w:w="5485" w:type="dxa"/>
            <w:tcBorders>
              <w:top w:val="nil"/>
              <w:left w:val="nil"/>
              <w:bottom w:val="single" w:sz="4" w:space="0" w:color="auto"/>
              <w:right w:val="single" w:sz="4" w:space="0" w:color="auto"/>
            </w:tcBorders>
            <w:shd w:val="clear" w:color="auto" w:fill="auto"/>
            <w:hideMark/>
          </w:tcPr>
          <w:p w14:paraId="11454033" w14:textId="77777777" w:rsidR="0083572F" w:rsidRPr="00714DA9" w:rsidRDefault="0083572F" w:rsidP="002E1B47">
            <w:pPr>
              <w:rPr>
                <w:color w:val="000000"/>
                <w:sz w:val="16"/>
                <w:szCs w:val="16"/>
              </w:rPr>
            </w:pPr>
            <w:r w:rsidRPr="00714DA9">
              <w:rPr>
                <w:color w:val="000000"/>
                <w:sz w:val="16"/>
                <w:szCs w:val="16"/>
              </w:rPr>
              <w:t> </w:t>
            </w:r>
          </w:p>
        </w:tc>
        <w:tc>
          <w:tcPr>
            <w:tcW w:w="1345" w:type="dxa"/>
            <w:tcBorders>
              <w:top w:val="nil"/>
              <w:left w:val="nil"/>
              <w:bottom w:val="single" w:sz="4" w:space="0" w:color="auto"/>
              <w:right w:val="single" w:sz="4" w:space="0" w:color="auto"/>
            </w:tcBorders>
            <w:shd w:val="clear" w:color="auto" w:fill="auto"/>
            <w:noWrap/>
            <w:hideMark/>
          </w:tcPr>
          <w:p w14:paraId="28BC965B" w14:textId="77777777" w:rsidR="0083572F" w:rsidRPr="00714DA9" w:rsidRDefault="0083572F" w:rsidP="002E1B47">
            <w:pPr>
              <w:rPr>
                <w:rFonts w:ascii="Calibri" w:hAnsi="Calibri" w:cs="Calibri"/>
                <w:color w:val="000000"/>
                <w:sz w:val="16"/>
                <w:szCs w:val="16"/>
              </w:rPr>
            </w:pPr>
            <w:r w:rsidRPr="00714DA9">
              <w:rPr>
                <w:rFonts w:ascii="Calibri" w:hAnsi="Calibri" w:cs="Calibri"/>
                <w:color w:val="000000"/>
                <w:sz w:val="16"/>
                <w:szCs w:val="16"/>
              </w:rPr>
              <w:t> </w:t>
            </w:r>
          </w:p>
        </w:tc>
      </w:tr>
      <w:tr w:rsidR="0083572F" w:rsidRPr="00714DA9" w14:paraId="52042405" w14:textId="77777777" w:rsidTr="002E1B47">
        <w:trPr>
          <w:trHeight w:val="360"/>
        </w:trPr>
        <w:tc>
          <w:tcPr>
            <w:tcW w:w="748" w:type="dxa"/>
            <w:vMerge/>
            <w:tcBorders>
              <w:top w:val="nil"/>
              <w:left w:val="single" w:sz="4" w:space="0" w:color="auto"/>
              <w:bottom w:val="single" w:sz="4" w:space="0" w:color="auto"/>
              <w:right w:val="single" w:sz="4" w:space="0" w:color="auto"/>
            </w:tcBorders>
            <w:hideMark/>
          </w:tcPr>
          <w:p w14:paraId="01D28912" w14:textId="77777777" w:rsidR="0083572F" w:rsidRPr="00714DA9" w:rsidRDefault="0083572F" w:rsidP="002E1B47">
            <w:pPr>
              <w:rPr>
                <w:color w:val="000000"/>
                <w:sz w:val="16"/>
                <w:szCs w:val="16"/>
              </w:rPr>
            </w:pPr>
          </w:p>
        </w:tc>
        <w:tc>
          <w:tcPr>
            <w:tcW w:w="1048" w:type="dxa"/>
            <w:vMerge w:val="restart"/>
            <w:tcBorders>
              <w:top w:val="nil"/>
              <w:left w:val="single" w:sz="4" w:space="0" w:color="auto"/>
              <w:bottom w:val="single" w:sz="4" w:space="0" w:color="auto"/>
              <w:right w:val="single" w:sz="4" w:space="0" w:color="auto"/>
            </w:tcBorders>
            <w:shd w:val="clear" w:color="auto" w:fill="auto"/>
            <w:hideMark/>
          </w:tcPr>
          <w:p w14:paraId="04E1172A" w14:textId="77777777" w:rsidR="0083572F" w:rsidRPr="00714DA9" w:rsidRDefault="0083572F" w:rsidP="002E1B47">
            <w:pPr>
              <w:jc w:val="center"/>
              <w:rPr>
                <w:color w:val="000000"/>
                <w:sz w:val="16"/>
                <w:szCs w:val="16"/>
              </w:rPr>
            </w:pPr>
            <w:r w:rsidRPr="00714DA9">
              <w:rPr>
                <w:color w:val="000000"/>
                <w:sz w:val="16"/>
                <w:szCs w:val="16"/>
              </w:rPr>
              <w:t>Automotive vehicles (at least outdoors)</w:t>
            </w:r>
          </w:p>
        </w:tc>
        <w:tc>
          <w:tcPr>
            <w:tcW w:w="724" w:type="dxa"/>
            <w:tcBorders>
              <w:top w:val="nil"/>
              <w:left w:val="nil"/>
              <w:bottom w:val="single" w:sz="4" w:space="0" w:color="auto"/>
              <w:right w:val="single" w:sz="4" w:space="0" w:color="auto"/>
            </w:tcBorders>
            <w:shd w:val="clear" w:color="auto" w:fill="auto"/>
            <w:noWrap/>
            <w:hideMark/>
          </w:tcPr>
          <w:p w14:paraId="4A424C66" w14:textId="77777777" w:rsidR="0083572F" w:rsidRPr="00714DA9" w:rsidRDefault="0083572F" w:rsidP="002E1B47">
            <w:pPr>
              <w:jc w:val="center"/>
              <w:rPr>
                <w:color w:val="000000"/>
                <w:sz w:val="16"/>
                <w:szCs w:val="16"/>
              </w:rPr>
            </w:pPr>
            <w:r w:rsidRPr="00714DA9">
              <w:rPr>
                <w:color w:val="000000"/>
                <w:sz w:val="16"/>
                <w:szCs w:val="16"/>
              </w:rPr>
              <w:t>5.2</w:t>
            </w:r>
          </w:p>
        </w:tc>
        <w:tc>
          <w:tcPr>
            <w:tcW w:w="5485" w:type="dxa"/>
            <w:tcBorders>
              <w:top w:val="nil"/>
              <w:left w:val="nil"/>
              <w:bottom w:val="single" w:sz="4" w:space="0" w:color="auto"/>
              <w:right w:val="single" w:sz="4" w:space="0" w:color="auto"/>
            </w:tcBorders>
            <w:shd w:val="clear" w:color="auto" w:fill="auto"/>
            <w:hideMark/>
          </w:tcPr>
          <w:p w14:paraId="6C79C0FC" w14:textId="77777777" w:rsidR="0083572F" w:rsidRPr="00714DA9" w:rsidRDefault="0083572F" w:rsidP="002E1B47">
            <w:pPr>
              <w:rPr>
                <w:color w:val="000000"/>
                <w:sz w:val="16"/>
                <w:szCs w:val="16"/>
              </w:rPr>
            </w:pPr>
            <w:r w:rsidRPr="00714DA9">
              <w:rPr>
                <w:color w:val="000000"/>
                <w:sz w:val="16"/>
                <w:szCs w:val="16"/>
              </w:rPr>
              <w:t>Use case of Sensing for Parking Space Determination</w:t>
            </w:r>
          </w:p>
        </w:tc>
        <w:tc>
          <w:tcPr>
            <w:tcW w:w="1345" w:type="dxa"/>
            <w:vMerge w:val="restart"/>
            <w:tcBorders>
              <w:top w:val="nil"/>
              <w:left w:val="single" w:sz="4" w:space="0" w:color="auto"/>
              <w:bottom w:val="single" w:sz="4" w:space="0" w:color="auto"/>
              <w:right w:val="single" w:sz="4" w:space="0" w:color="auto"/>
            </w:tcBorders>
            <w:shd w:val="clear" w:color="auto" w:fill="auto"/>
            <w:hideMark/>
          </w:tcPr>
          <w:p w14:paraId="15ED773D" w14:textId="77777777" w:rsidR="0083572F" w:rsidRPr="00714DA9" w:rsidRDefault="0083572F" w:rsidP="002E1B47">
            <w:pPr>
              <w:jc w:val="center"/>
              <w:rPr>
                <w:color w:val="000000"/>
                <w:sz w:val="16"/>
                <w:szCs w:val="16"/>
              </w:rPr>
            </w:pPr>
            <w:r w:rsidRPr="00714DA9">
              <w:rPr>
                <w:color w:val="000000"/>
                <w:sz w:val="16"/>
                <w:szCs w:val="16"/>
              </w:rPr>
              <w:t xml:space="preserve">V2X </w:t>
            </w:r>
            <w:r w:rsidRPr="00714DA9">
              <w:rPr>
                <w:color w:val="000000"/>
                <w:sz w:val="16"/>
                <w:szCs w:val="16"/>
              </w:rPr>
              <w:br/>
              <w:t>(TR 38.855 [3</w:t>
            </w:r>
            <w:proofErr w:type="gramStart"/>
            <w:r w:rsidRPr="00714DA9">
              <w:rPr>
                <w:color w:val="000000"/>
                <w:sz w:val="16"/>
                <w:szCs w:val="16"/>
              </w:rPr>
              <w:t>] ,</w:t>
            </w:r>
            <w:proofErr w:type="gramEnd"/>
            <w:r w:rsidRPr="00714DA9">
              <w:rPr>
                <w:color w:val="000000"/>
                <w:sz w:val="16"/>
                <w:szCs w:val="16"/>
              </w:rPr>
              <w:t xml:space="preserve"> </w:t>
            </w:r>
            <w:r w:rsidRPr="00714DA9">
              <w:rPr>
                <w:color w:val="000000"/>
                <w:sz w:val="16"/>
                <w:szCs w:val="16"/>
              </w:rPr>
              <w:br/>
              <w:t>TR 38.802 [4])</w:t>
            </w:r>
          </w:p>
        </w:tc>
      </w:tr>
      <w:tr w:rsidR="0083572F" w:rsidRPr="00714DA9" w14:paraId="1ADA6E00" w14:textId="77777777" w:rsidTr="002E1B47">
        <w:trPr>
          <w:trHeight w:val="320"/>
        </w:trPr>
        <w:tc>
          <w:tcPr>
            <w:tcW w:w="748" w:type="dxa"/>
            <w:vMerge/>
            <w:tcBorders>
              <w:top w:val="nil"/>
              <w:left w:val="single" w:sz="4" w:space="0" w:color="auto"/>
              <w:bottom w:val="single" w:sz="4" w:space="0" w:color="auto"/>
              <w:right w:val="single" w:sz="4" w:space="0" w:color="auto"/>
            </w:tcBorders>
            <w:hideMark/>
          </w:tcPr>
          <w:p w14:paraId="03E6AAE3" w14:textId="77777777" w:rsidR="0083572F" w:rsidRPr="00714DA9" w:rsidRDefault="0083572F" w:rsidP="002E1B47">
            <w:pPr>
              <w:rPr>
                <w:color w:val="000000"/>
                <w:sz w:val="16"/>
                <w:szCs w:val="16"/>
              </w:rPr>
            </w:pPr>
          </w:p>
        </w:tc>
        <w:tc>
          <w:tcPr>
            <w:tcW w:w="1048" w:type="dxa"/>
            <w:vMerge/>
            <w:tcBorders>
              <w:top w:val="nil"/>
              <w:left w:val="single" w:sz="4" w:space="0" w:color="auto"/>
              <w:bottom w:val="single" w:sz="4" w:space="0" w:color="auto"/>
              <w:right w:val="single" w:sz="4" w:space="0" w:color="auto"/>
            </w:tcBorders>
            <w:hideMark/>
          </w:tcPr>
          <w:p w14:paraId="43367C7D" w14:textId="77777777" w:rsidR="0083572F" w:rsidRPr="00714DA9" w:rsidRDefault="0083572F" w:rsidP="002E1B47">
            <w:pPr>
              <w:rPr>
                <w:color w:val="000000"/>
                <w:sz w:val="16"/>
                <w:szCs w:val="16"/>
              </w:rPr>
            </w:pPr>
          </w:p>
        </w:tc>
        <w:tc>
          <w:tcPr>
            <w:tcW w:w="724" w:type="dxa"/>
            <w:tcBorders>
              <w:top w:val="nil"/>
              <w:left w:val="nil"/>
              <w:bottom w:val="single" w:sz="4" w:space="0" w:color="auto"/>
              <w:right w:val="single" w:sz="4" w:space="0" w:color="auto"/>
            </w:tcBorders>
            <w:shd w:val="clear" w:color="auto" w:fill="auto"/>
            <w:noWrap/>
            <w:hideMark/>
          </w:tcPr>
          <w:p w14:paraId="1C529FD4" w14:textId="77777777" w:rsidR="0083572F" w:rsidRPr="00714DA9" w:rsidRDefault="0083572F" w:rsidP="002E1B47">
            <w:pPr>
              <w:jc w:val="center"/>
              <w:rPr>
                <w:color w:val="000000"/>
                <w:sz w:val="16"/>
                <w:szCs w:val="16"/>
              </w:rPr>
            </w:pPr>
            <w:r w:rsidRPr="00714DA9">
              <w:rPr>
                <w:color w:val="000000"/>
                <w:sz w:val="16"/>
                <w:szCs w:val="16"/>
              </w:rPr>
              <w:t>5.14.</w:t>
            </w:r>
          </w:p>
        </w:tc>
        <w:tc>
          <w:tcPr>
            <w:tcW w:w="5485" w:type="dxa"/>
            <w:tcBorders>
              <w:top w:val="nil"/>
              <w:left w:val="nil"/>
              <w:bottom w:val="single" w:sz="4" w:space="0" w:color="auto"/>
              <w:right w:val="single" w:sz="4" w:space="0" w:color="auto"/>
            </w:tcBorders>
            <w:shd w:val="clear" w:color="auto" w:fill="auto"/>
            <w:hideMark/>
          </w:tcPr>
          <w:p w14:paraId="28CA4861" w14:textId="77777777" w:rsidR="0083572F" w:rsidRPr="00714DA9" w:rsidRDefault="0083572F" w:rsidP="002E1B47">
            <w:pPr>
              <w:rPr>
                <w:color w:val="000000"/>
                <w:sz w:val="16"/>
                <w:szCs w:val="16"/>
              </w:rPr>
            </w:pPr>
            <w:r w:rsidRPr="00714DA9">
              <w:rPr>
                <w:color w:val="000000"/>
                <w:sz w:val="16"/>
                <w:szCs w:val="16"/>
              </w:rPr>
              <w:t>Use case on sensing for tourist spot traffic management</w:t>
            </w:r>
          </w:p>
        </w:tc>
        <w:tc>
          <w:tcPr>
            <w:tcW w:w="1345" w:type="dxa"/>
            <w:vMerge/>
            <w:tcBorders>
              <w:top w:val="nil"/>
              <w:left w:val="single" w:sz="4" w:space="0" w:color="auto"/>
              <w:bottom w:val="single" w:sz="4" w:space="0" w:color="auto"/>
              <w:right w:val="single" w:sz="4" w:space="0" w:color="auto"/>
            </w:tcBorders>
            <w:hideMark/>
          </w:tcPr>
          <w:p w14:paraId="73478C33" w14:textId="77777777" w:rsidR="0083572F" w:rsidRPr="00714DA9" w:rsidRDefault="0083572F" w:rsidP="002E1B47">
            <w:pPr>
              <w:rPr>
                <w:color w:val="000000"/>
                <w:sz w:val="16"/>
                <w:szCs w:val="16"/>
              </w:rPr>
            </w:pPr>
          </w:p>
        </w:tc>
      </w:tr>
      <w:tr w:rsidR="0083572F" w:rsidRPr="00714DA9" w14:paraId="4F0B26E0" w14:textId="77777777" w:rsidTr="002E1B47">
        <w:trPr>
          <w:trHeight w:val="560"/>
        </w:trPr>
        <w:tc>
          <w:tcPr>
            <w:tcW w:w="748" w:type="dxa"/>
            <w:vMerge/>
            <w:tcBorders>
              <w:top w:val="nil"/>
              <w:left w:val="single" w:sz="4" w:space="0" w:color="auto"/>
              <w:bottom w:val="single" w:sz="4" w:space="0" w:color="auto"/>
              <w:right w:val="single" w:sz="4" w:space="0" w:color="auto"/>
            </w:tcBorders>
            <w:hideMark/>
          </w:tcPr>
          <w:p w14:paraId="48BAB803" w14:textId="77777777" w:rsidR="0083572F" w:rsidRPr="00714DA9" w:rsidRDefault="0083572F" w:rsidP="002E1B47">
            <w:pPr>
              <w:rPr>
                <w:color w:val="000000"/>
                <w:sz w:val="16"/>
                <w:szCs w:val="16"/>
              </w:rPr>
            </w:pPr>
          </w:p>
        </w:tc>
        <w:tc>
          <w:tcPr>
            <w:tcW w:w="1048" w:type="dxa"/>
            <w:vMerge/>
            <w:tcBorders>
              <w:top w:val="nil"/>
              <w:left w:val="single" w:sz="4" w:space="0" w:color="auto"/>
              <w:bottom w:val="single" w:sz="4" w:space="0" w:color="auto"/>
              <w:right w:val="single" w:sz="4" w:space="0" w:color="auto"/>
            </w:tcBorders>
            <w:hideMark/>
          </w:tcPr>
          <w:p w14:paraId="3E3225E7" w14:textId="77777777" w:rsidR="0083572F" w:rsidRPr="00714DA9" w:rsidRDefault="0083572F" w:rsidP="002E1B47">
            <w:pPr>
              <w:rPr>
                <w:color w:val="000000"/>
                <w:sz w:val="16"/>
                <w:szCs w:val="16"/>
              </w:rPr>
            </w:pPr>
          </w:p>
        </w:tc>
        <w:tc>
          <w:tcPr>
            <w:tcW w:w="724" w:type="dxa"/>
            <w:tcBorders>
              <w:top w:val="nil"/>
              <w:left w:val="nil"/>
              <w:bottom w:val="single" w:sz="4" w:space="0" w:color="auto"/>
              <w:right w:val="single" w:sz="4" w:space="0" w:color="auto"/>
            </w:tcBorders>
            <w:shd w:val="clear" w:color="auto" w:fill="auto"/>
            <w:noWrap/>
            <w:hideMark/>
          </w:tcPr>
          <w:p w14:paraId="24E4EE74" w14:textId="77777777" w:rsidR="0083572F" w:rsidRPr="00714DA9" w:rsidRDefault="0083572F" w:rsidP="002E1B47">
            <w:pPr>
              <w:jc w:val="center"/>
              <w:rPr>
                <w:color w:val="000000"/>
                <w:sz w:val="16"/>
                <w:szCs w:val="16"/>
              </w:rPr>
            </w:pPr>
            <w:r w:rsidRPr="00714DA9">
              <w:rPr>
                <w:color w:val="000000"/>
                <w:sz w:val="16"/>
                <w:szCs w:val="16"/>
              </w:rPr>
              <w:t>5.22</w:t>
            </w:r>
          </w:p>
        </w:tc>
        <w:tc>
          <w:tcPr>
            <w:tcW w:w="5485" w:type="dxa"/>
            <w:tcBorders>
              <w:top w:val="nil"/>
              <w:left w:val="nil"/>
              <w:bottom w:val="single" w:sz="4" w:space="0" w:color="auto"/>
              <w:right w:val="single" w:sz="4" w:space="0" w:color="auto"/>
            </w:tcBorders>
            <w:shd w:val="clear" w:color="auto" w:fill="auto"/>
            <w:hideMark/>
          </w:tcPr>
          <w:p w14:paraId="7D9CA251" w14:textId="77777777" w:rsidR="0083572F" w:rsidRPr="00714DA9" w:rsidRDefault="0083572F" w:rsidP="002E1B47">
            <w:pPr>
              <w:rPr>
                <w:color w:val="000000"/>
                <w:sz w:val="16"/>
                <w:szCs w:val="16"/>
              </w:rPr>
            </w:pPr>
            <w:r w:rsidRPr="00714DA9">
              <w:rPr>
                <w:color w:val="000000"/>
                <w:sz w:val="16"/>
                <w:szCs w:val="16"/>
              </w:rPr>
              <w:t>Use case of UAVs/</w:t>
            </w:r>
            <w:r w:rsidRPr="00714DA9">
              <w:rPr>
                <w:color w:val="000000"/>
                <w:sz w:val="16"/>
                <w:szCs w:val="16"/>
                <w:u w:val="single"/>
              </w:rPr>
              <w:t>vehicles</w:t>
            </w:r>
            <w:r w:rsidRPr="00714DA9">
              <w:rPr>
                <w:color w:val="000000"/>
                <w:sz w:val="16"/>
                <w:szCs w:val="16"/>
              </w:rPr>
              <w:t>/pedestrians detection near Smart Grid equipment</w:t>
            </w:r>
          </w:p>
        </w:tc>
        <w:tc>
          <w:tcPr>
            <w:tcW w:w="1345" w:type="dxa"/>
            <w:vMerge/>
            <w:tcBorders>
              <w:top w:val="nil"/>
              <w:left w:val="single" w:sz="4" w:space="0" w:color="auto"/>
              <w:bottom w:val="single" w:sz="4" w:space="0" w:color="auto"/>
              <w:right w:val="single" w:sz="4" w:space="0" w:color="auto"/>
            </w:tcBorders>
            <w:hideMark/>
          </w:tcPr>
          <w:p w14:paraId="7D0BF6E2" w14:textId="77777777" w:rsidR="0083572F" w:rsidRPr="00714DA9" w:rsidRDefault="0083572F" w:rsidP="002E1B47">
            <w:pPr>
              <w:rPr>
                <w:color w:val="000000"/>
                <w:sz w:val="16"/>
                <w:szCs w:val="16"/>
              </w:rPr>
            </w:pPr>
          </w:p>
        </w:tc>
      </w:tr>
      <w:tr w:rsidR="0083572F" w:rsidRPr="00714DA9" w14:paraId="4C1B5AE4" w14:textId="77777777" w:rsidTr="002E1B47">
        <w:trPr>
          <w:trHeight w:val="580"/>
        </w:trPr>
        <w:tc>
          <w:tcPr>
            <w:tcW w:w="748" w:type="dxa"/>
            <w:vMerge/>
            <w:tcBorders>
              <w:top w:val="nil"/>
              <w:left w:val="single" w:sz="4" w:space="0" w:color="auto"/>
              <w:bottom w:val="single" w:sz="4" w:space="0" w:color="auto"/>
              <w:right w:val="single" w:sz="4" w:space="0" w:color="auto"/>
            </w:tcBorders>
            <w:hideMark/>
          </w:tcPr>
          <w:p w14:paraId="79DF3311" w14:textId="77777777" w:rsidR="0083572F" w:rsidRPr="00714DA9" w:rsidRDefault="0083572F" w:rsidP="002E1B47">
            <w:pPr>
              <w:rPr>
                <w:color w:val="000000"/>
                <w:sz w:val="16"/>
                <w:szCs w:val="16"/>
              </w:rPr>
            </w:pPr>
          </w:p>
        </w:tc>
        <w:tc>
          <w:tcPr>
            <w:tcW w:w="1048" w:type="dxa"/>
            <w:vMerge/>
            <w:tcBorders>
              <w:top w:val="nil"/>
              <w:left w:val="single" w:sz="4" w:space="0" w:color="auto"/>
              <w:bottom w:val="single" w:sz="4" w:space="0" w:color="auto"/>
              <w:right w:val="single" w:sz="4" w:space="0" w:color="auto"/>
            </w:tcBorders>
            <w:hideMark/>
          </w:tcPr>
          <w:p w14:paraId="02B70F43" w14:textId="77777777" w:rsidR="0083572F" w:rsidRPr="00714DA9" w:rsidRDefault="0083572F" w:rsidP="002E1B47">
            <w:pPr>
              <w:rPr>
                <w:color w:val="000000"/>
                <w:sz w:val="16"/>
                <w:szCs w:val="16"/>
              </w:rPr>
            </w:pPr>
          </w:p>
        </w:tc>
        <w:tc>
          <w:tcPr>
            <w:tcW w:w="724" w:type="dxa"/>
            <w:tcBorders>
              <w:top w:val="nil"/>
              <w:left w:val="nil"/>
              <w:bottom w:val="single" w:sz="4" w:space="0" w:color="auto"/>
              <w:right w:val="single" w:sz="4" w:space="0" w:color="auto"/>
            </w:tcBorders>
            <w:shd w:val="clear" w:color="auto" w:fill="auto"/>
            <w:noWrap/>
            <w:hideMark/>
          </w:tcPr>
          <w:p w14:paraId="43D12906" w14:textId="77777777" w:rsidR="0083572F" w:rsidRPr="00714DA9" w:rsidRDefault="0083572F" w:rsidP="002E1B47">
            <w:pPr>
              <w:jc w:val="center"/>
              <w:rPr>
                <w:color w:val="000000"/>
                <w:sz w:val="16"/>
                <w:szCs w:val="16"/>
              </w:rPr>
            </w:pPr>
            <w:r w:rsidRPr="00714DA9">
              <w:rPr>
                <w:color w:val="000000"/>
                <w:sz w:val="16"/>
                <w:szCs w:val="16"/>
              </w:rPr>
              <w:t>5.30</w:t>
            </w:r>
          </w:p>
        </w:tc>
        <w:tc>
          <w:tcPr>
            <w:tcW w:w="5485" w:type="dxa"/>
            <w:tcBorders>
              <w:top w:val="nil"/>
              <w:left w:val="nil"/>
              <w:bottom w:val="single" w:sz="4" w:space="0" w:color="auto"/>
              <w:right w:val="single" w:sz="4" w:space="0" w:color="auto"/>
            </w:tcBorders>
            <w:shd w:val="clear" w:color="auto" w:fill="auto"/>
            <w:hideMark/>
          </w:tcPr>
          <w:p w14:paraId="4A1FA10D" w14:textId="165A41E1" w:rsidR="0083572F" w:rsidRPr="00714DA9" w:rsidRDefault="0083572F" w:rsidP="002E1B47">
            <w:pPr>
              <w:rPr>
                <w:color w:val="000000"/>
                <w:sz w:val="16"/>
                <w:szCs w:val="16"/>
              </w:rPr>
            </w:pPr>
            <w:r w:rsidRPr="00714DA9">
              <w:rPr>
                <w:color w:val="000000"/>
                <w:sz w:val="16"/>
                <w:szCs w:val="16"/>
              </w:rPr>
              <w:t xml:space="preserve">Use case on sensing for automotive </w:t>
            </w:r>
            <w:r w:rsidR="00A867D0" w:rsidRPr="00714DA9">
              <w:rPr>
                <w:color w:val="000000"/>
                <w:sz w:val="16"/>
                <w:szCs w:val="16"/>
              </w:rPr>
              <w:t>maneuvering</w:t>
            </w:r>
            <w:r w:rsidRPr="00714DA9">
              <w:rPr>
                <w:color w:val="000000"/>
                <w:sz w:val="16"/>
                <w:szCs w:val="16"/>
              </w:rPr>
              <w:t xml:space="preserve"> and navigation service when not served by RAN</w:t>
            </w:r>
          </w:p>
        </w:tc>
        <w:tc>
          <w:tcPr>
            <w:tcW w:w="1345" w:type="dxa"/>
            <w:vMerge/>
            <w:tcBorders>
              <w:top w:val="nil"/>
              <w:left w:val="single" w:sz="4" w:space="0" w:color="auto"/>
              <w:bottom w:val="single" w:sz="4" w:space="0" w:color="auto"/>
              <w:right w:val="single" w:sz="4" w:space="0" w:color="auto"/>
            </w:tcBorders>
            <w:hideMark/>
          </w:tcPr>
          <w:p w14:paraId="3A724059" w14:textId="77777777" w:rsidR="0083572F" w:rsidRPr="00714DA9" w:rsidRDefault="0083572F" w:rsidP="002E1B47">
            <w:pPr>
              <w:rPr>
                <w:color w:val="000000"/>
                <w:sz w:val="16"/>
                <w:szCs w:val="16"/>
              </w:rPr>
            </w:pPr>
          </w:p>
        </w:tc>
      </w:tr>
      <w:tr w:rsidR="0083572F" w:rsidRPr="00714DA9" w14:paraId="317B90AE" w14:textId="77777777" w:rsidTr="002E1B47">
        <w:trPr>
          <w:trHeight w:val="560"/>
        </w:trPr>
        <w:tc>
          <w:tcPr>
            <w:tcW w:w="748" w:type="dxa"/>
            <w:vMerge/>
            <w:tcBorders>
              <w:top w:val="nil"/>
              <w:left w:val="single" w:sz="4" w:space="0" w:color="auto"/>
              <w:bottom w:val="single" w:sz="4" w:space="0" w:color="auto"/>
              <w:right w:val="single" w:sz="4" w:space="0" w:color="auto"/>
            </w:tcBorders>
            <w:hideMark/>
          </w:tcPr>
          <w:p w14:paraId="507ABE62" w14:textId="77777777" w:rsidR="0083572F" w:rsidRPr="00714DA9" w:rsidRDefault="0083572F" w:rsidP="002E1B47">
            <w:pPr>
              <w:rPr>
                <w:color w:val="000000"/>
                <w:sz w:val="16"/>
                <w:szCs w:val="16"/>
              </w:rPr>
            </w:pPr>
          </w:p>
        </w:tc>
        <w:tc>
          <w:tcPr>
            <w:tcW w:w="1048" w:type="dxa"/>
            <w:vMerge/>
            <w:tcBorders>
              <w:top w:val="nil"/>
              <w:left w:val="single" w:sz="4" w:space="0" w:color="auto"/>
              <w:bottom w:val="single" w:sz="4" w:space="0" w:color="auto"/>
              <w:right w:val="single" w:sz="4" w:space="0" w:color="auto"/>
            </w:tcBorders>
            <w:hideMark/>
          </w:tcPr>
          <w:p w14:paraId="0FE6A27A" w14:textId="77777777" w:rsidR="0083572F" w:rsidRPr="00714DA9" w:rsidRDefault="0083572F" w:rsidP="002E1B47">
            <w:pPr>
              <w:rPr>
                <w:color w:val="000000"/>
                <w:sz w:val="16"/>
                <w:szCs w:val="16"/>
              </w:rPr>
            </w:pPr>
          </w:p>
        </w:tc>
        <w:tc>
          <w:tcPr>
            <w:tcW w:w="724" w:type="dxa"/>
            <w:tcBorders>
              <w:top w:val="nil"/>
              <w:left w:val="nil"/>
              <w:bottom w:val="single" w:sz="4" w:space="0" w:color="auto"/>
              <w:right w:val="single" w:sz="4" w:space="0" w:color="auto"/>
            </w:tcBorders>
            <w:shd w:val="clear" w:color="auto" w:fill="auto"/>
            <w:noWrap/>
            <w:hideMark/>
          </w:tcPr>
          <w:p w14:paraId="1DF3D2E0" w14:textId="77777777" w:rsidR="0083572F" w:rsidRPr="00714DA9" w:rsidRDefault="0083572F" w:rsidP="002E1B47">
            <w:pPr>
              <w:jc w:val="center"/>
              <w:rPr>
                <w:color w:val="000000"/>
                <w:sz w:val="16"/>
                <w:szCs w:val="16"/>
              </w:rPr>
            </w:pPr>
            <w:r w:rsidRPr="00714DA9">
              <w:rPr>
                <w:color w:val="000000"/>
                <w:sz w:val="16"/>
                <w:szCs w:val="16"/>
              </w:rPr>
              <w:t>5.28</w:t>
            </w:r>
          </w:p>
        </w:tc>
        <w:tc>
          <w:tcPr>
            <w:tcW w:w="5485" w:type="dxa"/>
            <w:tcBorders>
              <w:top w:val="nil"/>
              <w:left w:val="nil"/>
              <w:bottom w:val="single" w:sz="4" w:space="0" w:color="auto"/>
              <w:right w:val="single" w:sz="4" w:space="0" w:color="auto"/>
            </w:tcBorders>
            <w:shd w:val="clear" w:color="auto" w:fill="auto"/>
            <w:hideMark/>
          </w:tcPr>
          <w:p w14:paraId="2DEDA9D4" w14:textId="77777777" w:rsidR="0083572F" w:rsidRPr="00714DA9" w:rsidRDefault="0083572F" w:rsidP="002E1B47">
            <w:pPr>
              <w:rPr>
                <w:color w:val="000000"/>
                <w:sz w:val="16"/>
                <w:szCs w:val="16"/>
              </w:rPr>
            </w:pPr>
            <w:r w:rsidRPr="00714DA9">
              <w:rPr>
                <w:color w:val="000000"/>
                <w:sz w:val="16"/>
                <w:szCs w:val="16"/>
              </w:rPr>
              <w:t xml:space="preserve">Use case on Vehicles Sensing for Advanced Driving Assistance </w:t>
            </w:r>
            <w:proofErr w:type="gramStart"/>
            <w:r w:rsidRPr="00714DA9">
              <w:rPr>
                <w:color w:val="000000"/>
                <w:sz w:val="16"/>
                <w:szCs w:val="16"/>
              </w:rPr>
              <w:t>System(</w:t>
            </w:r>
            <w:proofErr w:type="gramEnd"/>
            <w:r w:rsidRPr="00714DA9">
              <w:rPr>
                <w:color w:val="000000"/>
                <w:sz w:val="16"/>
                <w:szCs w:val="16"/>
              </w:rPr>
              <w:t xml:space="preserve">ADAS) </w:t>
            </w:r>
          </w:p>
        </w:tc>
        <w:tc>
          <w:tcPr>
            <w:tcW w:w="1345" w:type="dxa"/>
            <w:vMerge/>
            <w:tcBorders>
              <w:top w:val="nil"/>
              <w:left w:val="single" w:sz="4" w:space="0" w:color="auto"/>
              <w:bottom w:val="single" w:sz="4" w:space="0" w:color="auto"/>
              <w:right w:val="single" w:sz="4" w:space="0" w:color="auto"/>
            </w:tcBorders>
            <w:hideMark/>
          </w:tcPr>
          <w:p w14:paraId="1198E450" w14:textId="77777777" w:rsidR="0083572F" w:rsidRPr="00714DA9" w:rsidRDefault="0083572F" w:rsidP="002E1B47">
            <w:pPr>
              <w:rPr>
                <w:color w:val="000000"/>
                <w:sz w:val="16"/>
                <w:szCs w:val="16"/>
              </w:rPr>
            </w:pPr>
          </w:p>
        </w:tc>
      </w:tr>
      <w:tr w:rsidR="0083572F" w:rsidRPr="00714DA9" w14:paraId="16B302F3" w14:textId="77777777" w:rsidTr="002E1B47">
        <w:trPr>
          <w:trHeight w:val="320"/>
        </w:trPr>
        <w:tc>
          <w:tcPr>
            <w:tcW w:w="748" w:type="dxa"/>
            <w:vMerge/>
            <w:tcBorders>
              <w:top w:val="nil"/>
              <w:left w:val="single" w:sz="4" w:space="0" w:color="auto"/>
              <w:bottom w:val="single" w:sz="4" w:space="0" w:color="auto"/>
              <w:right w:val="single" w:sz="4" w:space="0" w:color="auto"/>
            </w:tcBorders>
            <w:hideMark/>
          </w:tcPr>
          <w:p w14:paraId="6C6A1EDA" w14:textId="77777777" w:rsidR="0083572F" w:rsidRPr="00714DA9" w:rsidRDefault="0083572F" w:rsidP="002E1B47">
            <w:pPr>
              <w:rPr>
                <w:color w:val="000000"/>
                <w:sz w:val="16"/>
                <w:szCs w:val="16"/>
              </w:rPr>
            </w:pPr>
          </w:p>
        </w:tc>
        <w:tc>
          <w:tcPr>
            <w:tcW w:w="1048" w:type="dxa"/>
            <w:tcBorders>
              <w:top w:val="nil"/>
              <w:left w:val="nil"/>
              <w:bottom w:val="single" w:sz="4" w:space="0" w:color="auto"/>
              <w:right w:val="single" w:sz="4" w:space="0" w:color="auto"/>
            </w:tcBorders>
            <w:shd w:val="clear" w:color="auto" w:fill="auto"/>
            <w:hideMark/>
          </w:tcPr>
          <w:p w14:paraId="3E2E8183" w14:textId="77777777" w:rsidR="0083572F" w:rsidRPr="00714DA9" w:rsidRDefault="0083572F" w:rsidP="002E1B47">
            <w:pPr>
              <w:rPr>
                <w:color w:val="000000"/>
                <w:sz w:val="16"/>
                <w:szCs w:val="16"/>
              </w:rPr>
            </w:pPr>
            <w:r w:rsidRPr="00714DA9">
              <w:rPr>
                <w:color w:val="000000"/>
                <w:sz w:val="16"/>
                <w:szCs w:val="16"/>
              </w:rPr>
              <w:t> </w:t>
            </w:r>
          </w:p>
        </w:tc>
        <w:tc>
          <w:tcPr>
            <w:tcW w:w="724" w:type="dxa"/>
            <w:tcBorders>
              <w:top w:val="nil"/>
              <w:left w:val="nil"/>
              <w:bottom w:val="single" w:sz="4" w:space="0" w:color="auto"/>
              <w:right w:val="single" w:sz="4" w:space="0" w:color="auto"/>
            </w:tcBorders>
            <w:shd w:val="clear" w:color="auto" w:fill="auto"/>
            <w:noWrap/>
            <w:hideMark/>
          </w:tcPr>
          <w:p w14:paraId="192B6339" w14:textId="77777777" w:rsidR="0083572F" w:rsidRPr="00714DA9" w:rsidRDefault="0083572F" w:rsidP="002E1B47">
            <w:pPr>
              <w:jc w:val="center"/>
              <w:rPr>
                <w:color w:val="000000"/>
                <w:sz w:val="16"/>
                <w:szCs w:val="16"/>
              </w:rPr>
            </w:pPr>
            <w:r w:rsidRPr="00714DA9">
              <w:rPr>
                <w:color w:val="000000"/>
                <w:sz w:val="16"/>
                <w:szCs w:val="16"/>
              </w:rPr>
              <w:t> </w:t>
            </w:r>
          </w:p>
        </w:tc>
        <w:tc>
          <w:tcPr>
            <w:tcW w:w="5485" w:type="dxa"/>
            <w:tcBorders>
              <w:top w:val="nil"/>
              <w:left w:val="nil"/>
              <w:bottom w:val="single" w:sz="4" w:space="0" w:color="auto"/>
              <w:right w:val="single" w:sz="4" w:space="0" w:color="auto"/>
            </w:tcBorders>
            <w:shd w:val="clear" w:color="auto" w:fill="auto"/>
            <w:hideMark/>
          </w:tcPr>
          <w:p w14:paraId="308A3303" w14:textId="77777777" w:rsidR="0083572F" w:rsidRPr="00714DA9" w:rsidRDefault="0083572F" w:rsidP="002E1B47">
            <w:pPr>
              <w:rPr>
                <w:color w:val="000000"/>
                <w:sz w:val="16"/>
                <w:szCs w:val="16"/>
              </w:rPr>
            </w:pPr>
            <w:r w:rsidRPr="00714DA9">
              <w:rPr>
                <w:color w:val="000000"/>
                <w:sz w:val="16"/>
                <w:szCs w:val="16"/>
              </w:rPr>
              <w:t> </w:t>
            </w:r>
          </w:p>
        </w:tc>
        <w:tc>
          <w:tcPr>
            <w:tcW w:w="1345" w:type="dxa"/>
            <w:tcBorders>
              <w:top w:val="nil"/>
              <w:left w:val="nil"/>
              <w:bottom w:val="single" w:sz="4" w:space="0" w:color="auto"/>
              <w:right w:val="single" w:sz="4" w:space="0" w:color="auto"/>
            </w:tcBorders>
            <w:shd w:val="clear" w:color="auto" w:fill="auto"/>
            <w:noWrap/>
            <w:hideMark/>
          </w:tcPr>
          <w:p w14:paraId="40D3C17F" w14:textId="77777777" w:rsidR="0083572F" w:rsidRPr="00714DA9" w:rsidRDefault="0083572F" w:rsidP="002E1B47">
            <w:pPr>
              <w:rPr>
                <w:rFonts w:ascii="Calibri" w:hAnsi="Calibri" w:cs="Calibri"/>
                <w:color w:val="000000"/>
                <w:sz w:val="16"/>
                <w:szCs w:val="16"/>
              </w:rPr>
            </w:pPr>
            <w:r w:rsidRPr="00714DA9">
              <w:rPr>
                <w:rFonts w:ascii="Calibri" w:hAnsi="Calibri" w:cs="Calibri"/>
                <w:color w:val="000000"/>
                <w:sz w:val="16"/>
                <w:szCs w:val="16"/>
              </w:rPr>
              <w:t> </w:t>
            </w:r>
          </w:p>
        </w:tc>
      </w:tr>
      <w:tr w:rsidR="0083572F" w:rsidRPr="00714DA9" w14:paraId="7DA6D6D8" w14:textId="77777777" w:rsidTr="002E1B47">
        <w:trPr>
          <w:trHeight w:val="400"/>
        </w:trPr>
        <w:tc>
          <w:tcPr>
            <w:tcW w:w="748" w:type="dxa"/>
            <w:vMerge/>
            <w:tcBorders>
              <w:top w:val="nil"/>
              <w:left w:val="single" w:sz="4" w:space="0" w:color="auto"/>
              <w:bottom w:val="single" w:sz="4" w:space="0" w:color="auto"/>
              <w:right w:val="single" w:sz="4" w:space="0" w:color="auto"/>
            </w:tcBorders>
            <w:hideMark/>
          </w:tcPr>
          <w:p w14:paraId="6C84E7A3" w14:textId="77777777" w:rsidR="0083572F" w:rsidRPr="00714DA9" w:rsidRDefault="0083572F" w:rsidP="002E1B47">
            <w:pPr>
              <w:rPr>
                <w:color w:val="000000"/>
                <w:sz w:val="16"/>
                <w:szCs w:val="16"/>
              </w:rPr>
            </w:pPr>
          </w:p>
        </w:tc>
        <w:tc>
          <w:tcPr>
            <w:tcW w:w="1048" w:type="dxa"/>
            <w:vMerge w:val="restart"/>
            <w:tcBorders>
              <w:top w:val="nil"/>
              <w:left w:val="single" w:sz="4" w:space="0" w:color="auto"/>
              <w:bottom w:val="single" w:sz="4" w:space="0" w:color="auto"/>
              <w:right w:val="single" w:sz="4" w:space="0" w:color="auto"/>
            </w:tcBorders>
            <w:shd w:val="clear" w:color="auto" w:fill="auto"/>
            <w:hideMark/>
          </w:tcPr>
          <w:p w14:paraId="41B73D5E" w14:textId="77777777" w:rsidR="0083572F" w:rsidRPr="00714DA9" w:rsidRDefault="0083572F" w:rsidP="002E1B47">
            <w:pPr>
              <w:jc w:val="center"/>
              <w:rPr>
                <w:color w:val="000000"/>
                <w:sz w:val="16"/>
                <w:szCs w:val="16"/>
              </w:rPr>
            </w:pPr>
            <w:r w:rsidRPr="00714DA9">
              <w:rPr>
                <w:color w:val="000000"/>
                <w:sz w:val="16"/>
                <w:szCs w:val="16"/>
              </w:rPr>
              <w:t>Automated guided vehicles (e.g. in indoor factories)</w:t>
            </w:r>
          </w:p>
        </w:tc>
        <w:tc>
          <w:tcPr>
            <w:tcW w:w="724" w:type="dxa"/>
            <w:tcBorders>
              <w:top w:val="nil"/>
              <w:left w:val="nil"/>
              <w:bottom w:val="single" w:sz="4" w:space="0" w:color="auto"/>
              <w:right w:val="single" w:sz="4" w:space="0" w:color="auto"/>
            </w:tcBorders>
            <w:shd w:val="clear" w:color="auto" w:fill="auto"/>
            <w:noWrap/>
            <w:hideMark/>
          </w:tcPr>
          <w:p w14:paraId="2DBA213B" w14:textId="77777777" w:rsidR="0083572F" w:rsidRPr="00714DA9" w:rsidRDefault="0083572F" w:rsidP="002E1B47">
            <w:pPr>
              <w:jc w:val="center"/>
              <w:rPr>
                <w:color w:val="000000"/>
                <w:sz w:val="16"/>
                <w:szCs w:val="16"/>
              </w:rPr>
            </w:pPr>
            <w:r w:rsidRPr="00714DA9">
              <w:rPr>
                <w:color w:val="000000"/>
                <w:sz w:val="16"/>
                <w:szCs w:val="16"/>
              </w:rPr>
              <w:t>5.23</w:t>
            </w:r>
          </w:p>
        </w:tc>
        <w:tc>
          <w:tcPr>
            <w:tcW w:w="5485" w:type="dxa"/>
            <w:tcBorders>
              <w:top w:val="nil"/>
              <w:left w:val="nil"/>
              <w:bottom w:val="single" w:sz="4" w:space="0" w:color="auto"/>
              <w:right w:val="single" w:sz="4" w:space="0" w:color="auto"/>
            </w:tcBorders>
            <w:shd w:val="clear" w:color="auto" w:fill="auto"/>
            <w:hideMark/>
          </w:tcPr>
          <w:p w14:paraId="5899A55B" w14:textId="77777777" w:rsidR="0083572F" w:rsidRPr="00714DA9" w:rsidRDefault="0083572F" w:rsidP="002E1B47">
            <w:pPr>
              <w:rPr>
                <w:color w:val="000000"/>
                <w:sz w:val="16"/>
                <w:szCs w:val="16"/>
              </w:rPr>
            </w:pPr>
            <w:r w:rsidRPr="00714DA9">
              <w:rPr>
                <w:color w:val="000000"/>
                <w:sz w:val="16"/>
                <w:szCs w:val="16"/>
              </w:rPr>
              <w:t>Use case on AMR collision avoidance in smart factories</w:t>
            </w:r>
          </w:p>
        </w:tc>
        <w:tc>
          <w:tcPr>
            <w:tcW w:w="1345" w:type="dxa"/>
            <w:vMerge w:val="restart"/>
            <w:tcBorders>
              <w:top w:val="nil"/>
              <w:left w:val="single" w:sz="4" w:space="0" w:color="auto"/>
              <w:bottom w:val="single" w:sz="4" w:space="0" w:color="auto"/>
              <w:right w:val="single" w:sz="4" w:space="0" w:color="auto"/>
            </w:tcBorders>
            <w:shd w:val="clear" w:color="auto" w:fill="auto"/>
            <w:hideMark/>
          </w:tcPr>
          <w:p w14:paraId="1969747E" w14:textId="77777777" w:rsidR="0083572F" w:rsidRPr="00714DA9" w:rsidRDefault="0083572F" w:rsidP="002E1B47">
            <w:pPr>
              <w:jc w:val="center"/>
              <w:rPr>
                <w:color w:val="000000"/>
                <w:sz w:val="16"/>
                <w:szCs w:val="16"/>
              </w:rPr>
            </w:pPr>
            <w:r w:rsidRPr="00714DA9">
              <w:rPr>
                <w:color w:val="000000"/>
                <w:sz w:val="16"/>
                <w:szCs w:val="16"/>
              </w:rPr>
              <w:t xml:space="preserve">Indoor Factory </w:t>
            </w:r>
            <w:r w:rsidRPr="00714DA9">
              <w:rPr>
                <w:color w:val="000000"/>
                <w:sz w:val="16"/>
                <w:szCs w:val="16"/>
              </w:rPr>
              <w:br/>
              <w:t>(TR 38.901 [1])</w:t>
            </w:r>
          </w:p>
        </w:tc>
      </w:tr>
      <w:tr w:rsidR="0083572F" w:rsidRPr="00714DA9" w14:paraId="158473E1" w14:textId="77777777" w:rsidTr="002E1B47">
        <w:trPr>
          <w:trHeight w:val="440"/>
        </w:trPr>
        <w:tc>
          <w:tcPr>
            <w:tcW w:w="748" w:type="dxa"/>
            <w:vMerge/>
            <w:tcBorders>
              <w:top w:val="nil"/>
              <w:left w:val="single" w:sz="4" w:space="0" w:color="auto"/>
              <w:bottom w:val="single" w:sz="4" w:space="0" w:color="auto"/>
              <w:right w:val="single" w:sz="4" w:space="0" w:color="auto"/>
            </w:tcBorders>
            <w:hideMark/>
          </w:tcPr>
          <w:p w14:paraId="048D0AD8" w14:textId="77777777" w:rsidR="0083572F" w:rsidRPr="00714DA9" w:rsidRDefault="0083572F" w:rsidP="002E1B47">
            <w:pPr>
              <w:rPr>
                <w:color w:val="000000"/>
                <w:sz w:val="16"/>
                <w:szCs w:val="16"/>
              </w:rPr>
            </w:pPr>
          </w:p>
        </w:tc>
        <w:tc>
          <w:tcPr>
            <w:tcW w:w="1048" w:type="dxa"/>
            <w:vMerge/>
            <w:tcBorders>
              <w:top w:val="nil"/>
              <w:left w:val="single" w:sz="4" w:space="0" w:color="auto"/>
              <w:bottom w:val="single" w:sz="4" w:space="0" w:color="auto"/>
              <w:right w:val="single" w:sz="4" w:space="0" w:color="auto"/>
            </w:tcBorders>
            <w:hideMark/>
          </w:tcPr>
          <w:p w14:paraId="31E5A303" w14:textId="77777777" w:rsidR="0083572F" w:rsidRPr="00714DA9" w:rsidRDefault="0083572F" w:rsidP="002E1B47">
            <w:pPr>
              <w:rPr>
                <w:color w:val="000000"/>
                <w:sz w:val="16"/>
                <w:szCs w:val="16"/>
              </w:rPr>
            </w:pPr>
          </w:p>
        </w:tc>
        <w:tc>
          <w:tcPr>
            <w:tcW w:w="724" w:type="dxa"/>
            <w:tcBorders>
              <w:top w:val="nil"/>
              <w:left w:val="nil"/>
              <w:bottom w:val="single" w:sz="4" w:space="0" w:color="auto"/>
              <w:right w:val="single" w:sz="4" w:space="0" w:color="auto"/>
            </w:tcBorders>
            <w:shd w:val="clear" w:color="auto" w:fill="auto"/>
            <w:noWrap/>
            <w:hideMark/>
          </w:tcPr>
          <w:p w14:paraId="51AB79D0" w14:textId="77777777" w:rsidR="0083572F" w:rsidRPr="00714DA9" w:rsidRDefault="0083572F" w:rsidP="002E1B47">
            <w:pPr>
              <w:jc w:val="center"/>
              <w:rPr>
                <w:color w:val="000000"/>
                <w:sz w:val="16"/>
                <w:szCs w:val="16"/>
              </w:rPr>
            </w:pPr>
            <w:r w:rsidRPr="00714DA9">
              <w:rPr>
                <w:color w:val="000000"/>
                <w:sz w:val="16"/>
                <w:szCs w:val="16"/>
              </w:rPr>
              <w:t>5.32</w:t>
            </w:r>
          </w:p>
        </w:tc>
        <w:tc>
          <w:tcPr>
            <w:tcW w:w="5485" w:type="dxa"/>
            <w:tcBorders>
              <w:top w:val="nil"/>
              <w:left w:val="nil"/>
              <w:bottom w:val="single" w:sz="4" w:space="0" w:color="auto"/>
              <w:right w:val="single" w:sz="4" w:space="0" w:color="auto"/>
            </w:tcBorders>
            <w:shd w:val="clear" w:color="auto" w:fill="auto"/>
            <w:hideMark/>
          </w:tcPr>
          <w:p w14:paraId="3A6D0498" w14:textId="77777777" w:rsidR="0083572F" w:rsidRPr="00714DA9" w:rsidRDefault="0083572F" w:rsidP="002E1B47">
            <w:pPr>
              <w:rPr>
                <w:color w:val="000000"/>
                <w:sz w:val="16"/>
                <w:szCs w:val="16"/>
              </w:rPr>
            </w:pPr>
            <w:r w:rsidRPr="00714DA9">
              <w:rPr>
                <w:color w:val="000000"/>
                <w:sz w:val="16"/>
                <w:szCs w:val="16"/>
              </w:rPr>
              <w:t>Use case of integrated sensing and positioning in factory hall</w:t>
            </w:r>
          </w:p>
        </w:tc>
        <w:tc>
          <w:tcPr>
            <w:tcW w:w="1345" w:type="dxa"/>
            <w:vMerge/>
            <w:tcBorders>
              <w:top w:val="nil"/>
              <w:left w:val="single" w:sz="4" w:space="0" w:color="auto"/>
              <w:bottom w:val="single" w:sz="4" w:space="0" w:color="auto"/>
              <w:right w:val="single" w:sz="4" w:space="0" w:color="auto"/>
            </w:tcBorders>
            <w:hideMark/>
          </w:tcPr>
          <w:p w14:paraId="03560181" w14:textId="77777777" w:rsidR="0083572F" w:rsidRPr="00714DA9" w:rsidRDefault="0083572F" w:rsidP="002E1B47">
            <w:pPr>
              <w:rPr>
                <w:color w:val="000000"/>
                <w:sz w:val="16"/>
                <w:szCs w:val="16"/>
              </w:rPr>
            </w:pPr>
          </w:p>
        </w:tc>
      </w:tr>
      <w:tr w:rsidR="0083572F" w:rsidRPr="00714DA9" w14:paraId="18043BB6" w14:textId="77777777" w:rsidTr="002E1B47">
        <w:trPr>
          <w:trHeight w:val="320"/>
        </w:trPr>
        <w:tc>
          <w:tcPr>
            <w:tcW w:w="748" w:type="dxa"/>
            <w:vMerge/>
            <w:tcBorders>
              <w:top w:val="nil"/>
              <w:left w:val="single" w:sz="4" w:space="0" w:color="auto"/>
              <w:bottom w:val="single" w:sz="4" w:space="0" w:color="auto"/>
              <w:right w:val="single" w:sz="4" w:space="0" w:color="auto"/>
            </w:tcBorders>
            <w:hideMark/>
          </w:tcPr>
          <w:p w14:paraId="155E3331" w14:textId="77777777" w:rsidR="0083572F" w:rsidRPr="00714DA9" w:rsidRDefault="0083572F" w:rsidP="002E1B47">
            <w:pPr>
              <w:rPr>
                <w:color w:val="000000"/>
                <w:sz w:val="16"/>
                <w:szCs w:val="16"/>
              </w:rPr>
            </w:pPr>
          </w:p>
        </w:tc>
        <w:tc>
          <w:tcPr>
            <w:tcW w:w="1048" w:type="dxa"/>
            <w:tcBorders>
              <w:top w:val="nil"/>
              <w:left w:val="nil"/>
              <w:bottom w:val="single" w:sz="4" w:space="0" w:color="auto"/>
              <w:right w:val="single" w:sz="4" w:space="0" w:color="auto"/>
            </w:tcBorders>
            <w:shd w:val="clear" w:color="auto" w:fill="auto"/>
            <w:hideMark/>
          </w:tcPr>
          <w:p w14:paraId="59DE97F8" w14:textId="77777777" w:rsidR="0083572F" w:rsidRPr="00714DA9" w:rsidRDefault="0083572F" w:rsidP="002E1B47">
            <w:pPr>
              <w:rPr>
                <w:color w:val="000000"/>
                <w:sz w:val="16"/>
                <w:szCs w:val="16"/>
              </w:rPr>
            </w:pPr>
            <w:r w:rsidRPr="00714DA9">
              <w:rPr>
                <w:color w:val="000000"/>
                <w:sz w:val="16"/>
                <w:szCs w:val="16"/>
              </w:rPr>
              <w:t> </w:t>
            </w:r>
          </w:p>
        </w:tc>
        <w:tc>
          <w:tcPr>
            <w:tcW w:w="724" w:type="dxa"/>
            <w:tcBorders>
              <w:top w:val="nil"/>
              <w:left w:val="nil"/>
              <w:bottom w:val="single" w:sz="4" w:space="0" w:color="auto"/>
              <w:right w:val="single" w:sz="4" w:space="0" w:color="auto"/>
            </w:tcBorders>
            <w:shd w:val="clear" w:color="auto" w:fill="auto"/>
            <w:noWrap/>
            <w:hideMark/>
          </w:tcPr>
          <w:p w14:paraId="4B78F5A3" w14:textId="77777777" w:rsidR="0083572F" w:rsidRPr="00714DA9" w:rsidRDefault="0083572F" w:rsidP="002E1B47">
            <w:pPr>
              <w:jc w:val="center"/>
              <w:rPr>
                <w:color w:val="000000"/>
                <w:sz w:val="16"/>
                <w:szCs w:val="16"/>
              </w:rPr>
            </w:pPr>
            <w:r w:rsidRPr="00714DA9">
              <w:rPr>
                <w:color w:val="000000"/>
                <w:sz w:val="16"/>
                <w:szCs w:val="16"/>
              </w:rPr>
              <w:t> </w:t>
            </w:r>
          </w:p>
        </w:tc>
        <w:tc>
          <w:tcPr>
            <w:tcW w:w="5485" w:type="dxa"/>
            <w:tcBorders>
              <w:top w:val="nil"/>
              <w:left w:val="nil"/>
              <w:bottom w:val="single" w:sz="4" w:space="0" w:color="auto"/>
              <w:right w:val="single" w:sz="4" w:space="0" w:color="auto"/>
            </w:tcBorders>
            <w:shd w:val="clear" w:color="auto" w:fill="auto"/>
            <w:hideMark/>
          </w:tcPr>
          <w:p w14:paraId="7A74414F" w14:textId="77777777" w:rsidR="0083572F" w:rsidRPr="00714DA9" w:rsidRDefault="0083572F" w:rsidP="002E1B47">
            <w:pPr>
              <w:rPr>
                <w:color w:val="000000"/>
                <w:sz w:val="16"/>
                <w:szCs w:val="16"/>
              </w:rPr>
            </w:pPr>
            <w:r w:rsidRPr="00714DA9">
              <w:rPr>
                <w:color w:val="000000"/>
                <w:sz w:val="16"/>
                <w:szCs w:val="16"/>
              </w:rPr>
              <w:t> </w:t>
            </w:r>
          </w:p>
        </w:tc>
        <w:tc>
          <w:tcPr>
            <w:tcW w:w="1345" w:type="dxa"/>
            <w:tcBorders>
              <w:top w:val="nil"/>
              <w:left w:val="nil"/>
              <w:bottom w:val="single" w:sz="4" w:space="0" w:color="auto"/>
              <w:right w:val="single" w:sz="4" w:space="0" w:color="auto"/>
            </w:tcBorders>
            <w:shd w:val="clear" w:color="auto" w:fill="auto"/>
            <w:noWrap/>
            <w:hideMark/>
          </w:tcPr>
          <w:p w14:paraId="58FA5E65" w14:textId="77777777" w:rsidR="0083572F" w:rsidRPr="00714DA9" w:rsidRDefault="0083572F" w:rsidP="002E1B47">
            <w:pPr>
              <w:rPr>
                <w:rFonts w:ascii="Calibri" w:hAnsi="Calibri" w:cs="Calibri"/>
                <w:color w:val="000000"/>
                <w:sz w:val="16"/>
                <w:szCs w:val="16"/>
              </w:rPr>
            </w:pPr>
            <w:r w:rsidRPr="00714DA9">
              <w:rPr>
                <w:rFonts w:ascii="Calibri" w:hAnsi="Calibri" w:cs="Calibri"/>
                <w:color w:val="000000"/>
                <w:sz w:val="16"/>
                <w:szCs w:val="16"/>
              </w:rPr>
              <w:t> </w:t>
            </w:r>
          </w:p>
        </w:tc>
      </w:tr>
      <w:tr w:rsidR="0083572F" w:rsidRPr="00714DA9" w14:paraId="3F796BB4" w14:textId="77777777" w:rsidTr="002E1B47">
        <w:trPr>
          <w:trHeight w:val="560"/>
        </w:trPr>
        <w:tc>
          <w:tcPr>
            <w:tcW w:w="748" w:type="dxa"/>
            <w:vMerge/>
            <w:tcBorders>
              <w:top w:val="nil"/>
              <w:left w:val="single" w:sz="4" w:space="0" w:color="auto"/>
              <w:bottom w:val="single" w:sz="4" w:space="0" w:color="auto"/>
              <w:right w:val="single" w:sz="4" w:space="0" w:color="auto"/>
            </w:tcBorders>
            <w:hideMark/>
          </w:tcPr>
          <w:p w14:paraId="7573619F" w14:textId="77777777" w:rsidR="0083572F" w:rsidRPr="00714DA9" w:rsidRDefault="0083572F" w:rsidP="002E1B47">
            <w:pPr>
              <w:rPr>
                <w:color w:val="000000"/>
                <w:sz w:val="16"/>
                <w:szCs w:val="16"/>
              </w:rPr>
            </w:pPr>
          </w:p>
        </w:tc>
        <w:tc>
          <w:tcPr>
            <w:tcW w:w="1048" w:type="dxa"/>
            <w:vMerge w:val="restart"/>
            <w:tcBorders>
              <w:top w:val="nil"/>
              <w:left w:val="single" w:sz="4" w:space="0" w:color="auto"/>
              <w:bottom w:val="single" w:sz="4" w:space="0" w:color="auto"/>
              <w:right w:val="single" w:sz="4" w:space="0" w:color="auto"/>
            </w:tcBorders>
            <w:shd w:val="clear" w:color="auto" w:fill="auto"/>
            <w:hideMark/>
          </w:tcPr>
          <w:p w14:paraId="66750CEA" w14:textId="77777777" w:rsidR="0083572F" w:rsidRPr="00714DA9" w:rsidRDefault="0083572F" w:rsidP="002E1B47">
            <w:pPr>
              <w:jc w:val="center"/>
              <w:rPr>
                <w:color w:val="000000"/>
                <w:sz w:val="16"/>
                <w:szCs w:val="16"/>
              </w:rPr>
            </w:pPr>
            <w:r w:rsidRPr="00714DA9">
              <w:rPr>
                <w:color w:val="000000"/>
                <w:sz w:val="16"/>
                <w:szCs w:val="16"/>
              </w:rPr>
              <w:t>Objects creating hazards on roads/railways, with a minimum size dependent on frequency</w:t>
            </w:r>
          </w:p>
        </w:tc>
        <w:tc>
          <w:tcPr>
            <w:tcW w:w="724" w:type="dxa"/>
            <w:tcBorders>
              <w:top w:val="nil"/>
              <w:left w:val="nil"/>
              <w:bottom w:val="single" w:sz="4" w:space="0" w:color="auto"/>
              <w:right w:val="single" w:sz="4" w:space="0" w:color="auto"/>
            </w:tcBorders>
            <w:shd w:val="clear" w:color="auto" w:fill="auto"/>
            <w:noWrap/>
            <w:hideMark/>
          </w:tcPr>
          <w:p w14:paraId="337D6C76" w14:textId="77777777" w:rsidR="0083572F" w:rsidRPr="00714DA9" w:rsidRDefault="0083572F" w:rsidP="002E1B47">
            <w:pPr>
              <w:jc w:val="center"/>
              <w:rPr>
                <w:color w:val="000000"/>
                <w:sz w:val="16"/>
                <w:szCs w:val="16"/>
              </w:rPr>
            </w:pPr>
            <w:r w:rsidRPr="00714DA9">
              <w:rPr>
                <w:color w:val="000000"/>
                <w:sz w:val="16"/>
                <w:szCs w:val="16"/>
              </w:rPr>
              <w:t>5.7</w:t>
            </w:r>
          </w:p>
        </w:tc>
        <w:tc>
          <w:tcPr>
            <w:tcW w:w="5485" w:type="dxa"/>
            <w:tcBorders>
              <w:top w:val="nil"/>
              <w:left w:val="nil"/>
              <w:bottom w:val="single" w:sz="4" w:space="0" w:color="auto"/>
              <w:right w:val="single" w:sz="4" w:space="0" w:color="auto"/>
            </w:tcBorders>
            <w:shd w:val="clear" w:color="auto" w:fill="auto"/>
            <w:hideMark/>
          </w:tcPr>
          <w:p w14:paraId="6DB6C394" w14:textId="77777777" w:rsidR="0083572F" w:rsidRPr="00714DA9" w:rsidRDefault="0083572F" w:rsidP="002E1B47">
            <w:pPr>
              <w:rPr>
                <w:color w:val="000000"/>
                <w:sz w:val="16"/>
                <w:szCs w:val="16"/>
              </w:rPr>
            </w:pPr>
            <w:r w:rsidRPr="00714DA9">
              <w:rPr>
                <w:color w:val="000000"/>
                <w:sz w:val="16"/>
                <w:szCs w:val="16"/>
              </w:rPr>
              <w:t>Use case on sensing for railway intrusion detection</w:t>
            </w:r>
          </w:p>
        </w:tc>
        <w:tc>
          <w:tcPr>
            <w:tcW w:w="1345" w:type="dxa"/>
            <w:tcBorders>
              <w:top w:val="nil"/>
              <w:left w:val="nil"/>
              <w:bottom w:val="single" w:sz="4" w:space="0" w:color="auto"/>
              <w:right w:val="single" w:sz="4" w:space="0" w:color="auto"/>
            </w:tcBorders>
            <w:shd w:val="clear" w:color="auto" w:fill="auto"/>
            <w:hideMark/>
          </w:tcPr>
          <w:p w14:paraId="177A075E" w14:textId="77777777" w:rsidR="0083572F" w:rsidRPr="00714DA9" w:rsidRDefault="0083572F" w:rsidP="002E1B47">
            <w:pPr>
              <w:jc w:val="center"/>
              <w:rPr>
                <w:color w:val="000000"/>
                <w:sz w:val="16"/>
                <w:szCs w:val="16"/>
              </w:rPr>
            </w:pPr>
            <w:r w:rsidRPr="00714DA9">
              <w:rPr>
                <w:color w:val="000000"/>
                <w:sz w:val="16"/>
                <w:szCs w:val="16"/>
              </w:rPr>
              <w:t xml:space="preserve">High Speed Train </w:t>
            </w:r>
            <w:r w:rsidRPr="00714DA9">
              <w:rPr>
                <w:color w:val="000000"/>
                <w:sz w:val="16"/>
                <w:szCs w:val="16"/>
              </w:rPr>
              <w:br/>
              <w:t>(TR 38.802 [4])</w:t>
            </w:r>
          </w:p>
        </w:tc>
      </w:tr>
      <w:tr w:rsidR="0083572F" w:rsidRPr="00714DA9" w14:paraId="7F857B71" w14:textId="77777777" w:rsidTr="002E1B47">
        <w:trPr>
          <w:trHeight w:val="320"/>
        </w:trPr>
        <w:tc>
          <w:tcPr>
            <w:tcW w:w="748" w:type="dxa"/>
            <w:vMerge/>
            <w:tcBorders>
              <w:top w:val="nil"/>
              <w:left w:val="single" w:sz="4" w:space="0" w:color="auto"/>
              <w:bottom w:val="single" w:sz="4" w:space="0" w:color="auto"/>
              <w:right w:val="single" w:sz="4" w:space="0" w:color="auto"/>
            </w:tcBorders>
            <w:hideMark/>
          </w:tcPr>
          <w:p w14:paraId="3025A7F7" w14:textId="77777777" w:rsidR="0083572F" w:rsidRPr="00714DA9" w:rsidRDefault="0083572F" w:rsidP="002E1B47">
            <w:pPr>
              <w:rPr>
                <w:color w:val="000000"/>
                <w:sz w:val="16"/>
                <w:szCs w:val="16"/>
              </w:rPr>
            </w:pPr>
          </w:p>
        </w:tc>
        <w:tc>
          <w:tcPr>
            <w:tcW w:w="1048" w:type="dxa"/>
            <w:vMerge/>
            <w:tcBorders>
              <w:top w:val="nil"/>
              <w:left w:val="single" w:sz="4" w:space="0" w:color="auto"/>
              <w:bottom w:val="single" w:sz="4" w:space="0" w:color="auto"/>
              <w:right w:val="single" w:sz="4" w:space="0" w:color="auto"/>
            </w:tcBorders>
            <w:hideMark/>
          </w:tcPr>
          <w:p w14:paraId="2FA984D3" w14:textId="77777777" w:rsidR="0083572F" w:rsidRPr="00714DA9" w:rsidRDefault="0083572F" w:rsidP="002E1B47">
            <w:pPr>
              <w:rPr>
                <w:color w:val="000000"/>
                <w:sz w:val="16"/>
                <w:szCs w:val="16"/>
              </w:rPr>
            </w:pPr>
          </w:p>
        </w:tc>
        <w:tc>
          <w:tcPr>
            <w:tcW w:w="724" w:type="dxa"/>
            <w:tcBorders>
              <w:top w:val="nil"/>
              <w:left w:val="nil"/>
              <w:bottom w:val="single" w:sz="4" w:space="0" w:color="auto"/>
              <w:right w:val="single" w:sz="4" w:space="0" w:color="auto"/>
            </w:tcBorders>
            <w:shd w:val="clear" w:color="auto" w:fill="auto"/>
            <w:noWrap/>
            <w:hideMark/>
          </w:tcPr>
          <w:p w14:paraId="1559612E" w14:textId="77777777" w:rsidR="0083572F" w:rsidRPr="00714DA9" w:rsidRDefault="0083572F" w:rsidP="002E1B47">
            <w:pPr>
              <w:jc w:val="center"/>
              <w:rPr>
                <w:color w:val="000000"/>
                <w:sz w:val="16"/>
                <w:szCs w:val="16"/>
              </w:rPr>
            </w:pPr>
            <w:r w:rsidRPr="00714DA9">
              <w:rPr>
                <w:color w:val="000000"/>
                <w:sz w:val="16"/>
                <w:szCs w:val="16"/>
              </w:rPr>
              <w:t>5.11</w:t>
            </w:r>
          </w:p>
        </w:tc>
        <w:tc>
          <w:tcPr>
            <w:tcW w:w="5485" w:type="dxa"/>
            <w:tcBorders>
              <w:top w:val="nil"/>
              <w:left w:val="nil"/>
              <w:bottom w:val="single" w:sz="4" w:space="0" w:color="auto"/>
              <w:right w:val="single" w:sz="4" w:space="0" w:color="auto"/>
            </w:tcBorders>
            <w:shd w:val="clear" w:color="auto" w:fill="auto"/>
            <w:hideMark/>
          </w:tcPr>
          <w:p w14:paraId="20F1E2FA" w14:textId="77777777" w:rsidR="0083572F" w:rsidRPr="00714DA9" w:rsidRDefault="0083572F" w:rsidP="002E1B47">
            <w:pPr>
              <w:rPr>
                <w:color w:val="000000"/>
                <w:sz w:val="16"/>
                <w:szCs w:val="16"/>
              </w:rPr>
            </w:pPr>
            <w:r w:rsidRPr="00714DA9">
              <w:rPr>
                <w:color w:val="000000"/>
                <w:sz w:val="16"/>
                <w:szCs w:val="16"/>
              </w:rPr>
              <w:t>Use case on sensing at crossroads with/without obstacle</w:t>
            </w:r>
          </w:p>
        </w:tc>
        <w:tc>
          <w:tcPr>
            <w:tcW w:w="1345" w:type="dxa"/>
            <w:vMerge w:val="restart"/>
            <w:tcBorders>
              <w:top w:val="nil"/>
              <w:left w:val="single" w:sz="4" w:space="0" w:color="auto"/>
              <w:bottom w:val="single" w:sz="4" w:space="0" w:color="auto"/>
              <w:right w:val="single" w:sz="4" w:space="0" w:color="auto"/>
            </w:tcBorders>
            <w:shd w:val="clear" w:color="auto" w:fill="auto"/>
            <w:hideMark/>
          </w:tcPr>
          <w:p w14:paraId="7A9D4C4F" w14:textId="77777777" w:rsidR="0083572F" w:rsidRPr="00714DA9" w:rsidRDefault="0083572F" w:rsidP="002E1B47">
            <w:pPr>
              <w:jc w:val="center"/>
              <w:rPr>
                <w:color w:val="000000"/>
                <w:sz w:val="16"/>
                <w:szCs w:val="16"/>
              </w:rPr>
            </w:pPr>
            <w:r w:rsidRPr="00714DA9">
              <w:rPr>
                <w:color w:val="000000"/>
                <w:sz w:val="16"/>
                <w:szCs w:val="16"/>
              </w:rPr>
              <w:t xml:space="preserve">V2X </w:t>
            </w:r>
            <w:r w:rsidRPr="00714DA9">
              <w:rPr>
                <w:color w:val="000000"/>
                <w:sz w:val="16"/>
                <w:szCs w:val="16"/>
              </w:rPr>
              <w:br/>
              <w:t>(TR 37.855[3], TR 38.802 [4])</w:t>
            </w:r>
          </w:p>
        </w:tc>
      </w:tr>
      <w:tr w:rsidR="0083572F" w:rsidRPr="00714DA9" w14:paraId="717E9CAF" w14:textId="77777777" w:rsidTr="002E1B47">
        <w:trPr>
          <w:trHeight w:val="760"/>
        </w:trPr>
        <w:tc>
          <w:tcPr>
            <w:tcW w:w="748" w:type="dxa"/>
            <w:vMerge/>
            <w:tcBorders>
              <w:top w:val="nil"/>
              <w:left w:val="single" w:sz="4" w:space="0" w:color="auto"/>
              <w:bottom w:val="single" w:sz="4" w:space="0" w:color="auto"/>
              <w:right w:val="single" w:sz="4" w:space="0" w:color="auto"/>
            </w:tcBorders>
            <w:hideMark/>
          </w:tcPr>
          <w:p w14:paraId="3EDD8AEC" w14:textId="77777777" w:rsidR="0083572F" w:rsidRPr="00714DA9" w:rsidRDefault="0083572F" w:rsidP="002E1B47">
            <w:pPr>
              <w:rPr>
                <w:color w:val="000000"/>
                <w:sz w:val="16"/>
                <w:szCs w:val="16"/>
              </w:rPr>
            </w:pPr>
          </w:p>
        </w:tc>
        <w:tc>
          <w:tcPr>
            <w:tcW w:w="1048" w:type="dxa"/>
            <w:vMerge/>
            <w:tcBorders>
              <w:top w:val="nil"/>
              <w:left w:val="single" w:sz="4" w:space="0" w:color="auto"/>
              <w:bottom w:val="single" w:sz="4" w:space="0" w:color="auto"/>
              <w:right w:val="single" w:sz="4" w:space="0" w:color="auto"/>
            </w:tcBorders>
            <w:hideMark/>
          </w:tcPr>
          <w:p w14:paraId="542756BA" w14:textId="77777777" w:rsidR="0083572F" w:rsidRPr="00714DA9" w:rsidRDefault="0083572F" w:rsidP="002E1B47">
            <w:pPr>
              <w:rPr>
                <w:color w:val="000000"/>
                <w:sz w:val="16"/>
                <w:szCs w:val="16"/>
              </w:rPr>
            </w:pPr>
          </w:p>
        </w:tc>
        <w:tc>
          <w:tcPr>
            <w:tcW w:w="724" w:type="dxa"/>
            <w:tcBorders>
              <w:top w:val="nil"/>
              <w:left w:val="nil"/>
              <w:bottom w:val="single" w:sz="4" w:space="0" w:color="auto"/>
              <w:right w:val="single" w:sz="4" w:space="0" w:color="auto"/>
            </w:tcBorders>
            <w:shd w:val="clear" w:color="auto" w:fill="auto"/>
            <w:noWrap/>
            <w:hideMark/>
          </w:tcPr>
          <w:p w14:paraId="0436F2FE" w14:textId="77777777" w:rsidR="0083572F" w:rsidRPr="00714DA9" w:rsidRDefault="0083572F" w:rsidP="002E1B47">
            <w:pPr>
              <w:jc w:val="center"/>
              <w:rPr>
                <w:color w:val="000000"/>
                <w:sz w:val="16"/>
                <w:szCs w:val="16"/>
              </w:rPr>
            </w:pPr>
            <w:r w:rsidRPr="00714DA9">
              <w:rPr>
                <w:color w:val="000000"/>
                <w:sz w:val="16"/>
                <w:szCs w:val="16"/>
              </w:rPr>
              <w:t>5.2</w:t>
            </w:r>
          </w:p>
        </w:tc>
        <w:tc>
          <w:tcPr>
            <w:tcW w:w="5485" w:type="dxa"/>
            <w:tcBorders>
              <w:top w:val="nil"/>
              <w:left w:val="nil"/>
              <w:bottom w:val="single" w:sz="4" w:space="0" w:color="auto"/>
              <w:right w:val="single" w:sz="4" w:space="0" w:color="auto"/>
            </w:tcBorders>
            <w:shd w:val="clear" w:color="auto" w:fill="auto"/>
            <w:hideMark/>
          </w:tcPr>
          <w:p w14:paraId="4B14B072" w14:textId="77777777" w:rsidR="0083572F" w:rsidRPr="00714DA9" w:rsidRDefault="0083572F" w:rsidP="002E1B47">
            <w:pPr>
              <w:rPr>
                <w:color w:val="000000"/>
                <w:sz w:val="16"/>
                <w:szCs w:val="16"/>
              </w:rPr>
            </w:pPr>
            <w:r w:rsidRPr="00714DA9">
              <w:rPr>
                <w:color w:val="000000"/>
                <w:sz w:val="16"/>
                <w:szCs w:val="16"/>
              </w:rPr>
              <w:t>Use case on pedestrian/animal intrusion detection on a highway</w:t>
            </w:r>
          </w:p>
        </w:tc>
        <w:tc>
          <w:tcPr>
            <w:tcW w:w="1345" w:type="dxa"/>
            <w:vMerge/>
            <w:tcBorders>
              <w:top w:val="nil"/>
              <w:left w:val="single" w:sz="4" w:space="0" w:color="auto"/>
              <w:bottom w:val="single" w:sz="4" w:space="0" w:color="auto"/>
              <w:right w:val="single" w:sz="4" w:space="0" w:color="auto"/>
            </w:tcBorders>
            <w:hideMark/>
          </w:tcPr>
          <w:p w14:paraId="73C1EBC3" w14:textId="77777777" w:rsidR="0083572F" w:rsidRPr="00714DA9" w:rsidRDefault="0083572F" w:rsidP="002E1B47">
            <w:pPr>
              <w:rPr>
                <w:color w:val="000000"/>
                <w:sz w:val="16"/>
                <w:szCs w:val="16"/>
              </w:rPr>
            </w:pPr>
          </w:p>
        </w:tc>
      </w:tr>
    </w:tbl>
    <w:p w14:paraId="214DE7BA" w14:textId="77777777" w:rsidR="0083572F" w:rsidRDefault="0083572F" w:rsidP="0083572F">
      <w:pPr>
        <w:jc w:val="both"/>
        <w:rPr>
          <w:b/>
          <w:bCs/>
          <w:i/>
          <w:iCs/>
        </w:rPr>
      </w:pPr>
    </w:p>
    <w:p w14:paraId="1EE72FF0" w14:textId="407BB88C" w:rsidR="00714DA9" w:rsidRDefault="00714DA9" w:rsidP="00714DA9">
      <w:pPr>
        <w:jc w:val="center"/>
        <w:rPr>
          <w:sz w:val="22"/>
          <w:szCs w:val="22"/>
        </w:rPr>
      </w:pPr>
    </w:p>
    <w:p w14:paraId="06DFD3D1" w14:textId="3515F104" w:rsidR="00714DA9" w:rsidRDefault="00714DA9" w:rsidP="00714DA9">
      <w:pPr>
        <w:jc w:val="both"/>
        <w:rPr>
          <w:b/>
          <w:bCs/>
          <w:i/>
          <w:iCs/>
          <w:sz w:val="22"/>
          <w:szCs w:val="22"/>
        </w:rPr>
      </w:pPr>
      <w:r>
        <w:rPr>
          <w:b/>
          <w:bCs/>
          <w:i/>
          <w:iCs/>
          <w:sz w:val="22"/>
          <w:szCs w:val="22"/>
        </w:rPr>
        <w:t>P1: RAN1 to identify specific use cases for each of the target types</w:t>
      </w:r>
      <w:r w:rsidR="0083572F">
        <w:rPr>
          <w:b/>
          <w:bCs/>
          <w:i/>
          <w:iCs/>
          <w:sz w:val="22"/>
          <w:szCs w:val="22"/>
        </w:rPr>
        <w:t xml:space="preserve">, associated scenarios, and corresponding legacy TRs </w:t>
      </w:r>
      <w:r>
        <w:rPr>
          <w:b/>
          <w:bCs/>
          <w:i/>
          <w:iCs/>
          <w:sz w:val="22"/>
          <w:szCs w:val="22"/>
        </w:rPr>
        <w:t>to assist defining the deployment scenarios and corresponding deployment parameters</w:t>
      </w:r>
      <w:r w:rsidR="0083572F">
        <w:rPr>
          <w:b/>
          <w:bCs/>
          <w:i/>
          <w:iCs/>
          <w:sz w:val="22"/>
          <w:szCs w:val="22"/>
        </w:rPr>
        <w:t xml:space="preserve"> for ISAC</w:t>
      </w:r>
      <w:r>
        <w:rPr>
          <w:b/>
          <w:bCs/>
          <w:i/>
          <w:iCs/>
          <w:sz w:val="22"/>
          <w:szCs w:val="22"/>
        </w:rPr>
        <w:t>.</w:t>
      </w:r>
    </w:p>
    <w:p w14:paraId="2C3E077D" w14:textId="77777777" w:rsidR="00540F8B" w:rsidRDefault="00540F8B" w:rsidP="00714DA9"/>
    <w:p w14:paraId="1DC3A648" w14:textId="77777777" w:rsidR="00540F8B" w:rsidRPr="00AD0970" w:rsidRDefault="00540F8B" w:rsidP="00540F8B">
      <w:pPr>
        <w:jc w:val="both"/>
        <w:rPr>
          <w:b/>
          <w:bCs/>
          <w:i/>
          <w:iCs/>
          <w:sz w:val="22"/>
          <w:szCs w:val="22"/>
        </w:rPr>
      </w:pPr>
      <w:r w:rsidRPr="00AD0970">
        <w:rPr>
          <w:b/>
          <w:bCs/>
          <w:i/>
          <w:iCs/>
          <w:sz w:val="22"/>
          <w:szCs w:val="22"/>
        </w:rPr>
        <w:t>P2: The deployment scenarios should be defined in an abstract enough manner to cover multiple use cases. On the specific use cases to be modeled:</w:t>
      </w:r>
    </w:p>
    <w:p w14:paraId="75CED5E5" w14:textId="63A5588A" w:rsidR="00540F8B" w:rsidRPr="00AD0970" w:rsidRDefault="00540F8B" w:rsidP="00A867D0">
      <w:pPr>
        <w:pStyle w:val="ListParagraph"/>
        <w:numPr>
          <w:ilvl w:val="0"/>
          <w:numId w:val="8"/>
        </w:numPr>
        <w:ind w:leftChars="0"/>
        <w:jc w:val="both"/>
        <w:rPr>
          <w:b/>
          <w:bCs/>
          <w:i/>
          <w:iCs/>
          <w:sz w:val="22"/>
          <w:szCs w:val="22"/>
        </w:rPr>
      </w:pPr>
      <w:r w:rsidRPr="00AD0970">
        <w:rPr>
          <w:b/>
          <w:bCs/>
          <w:i/>
          <w:iCs/>
          <w:sz w:val="22"/>
          <w:szCs w:val="22"/>
        </w:rPr>
        <w:t xml:space="preserve">For UAV targets, at least use case on UAV flight trajectory tracing and use </w:t>
      </w:r>
      <w:r w:rsidR="0083572F" w:rsidRPr="00AD0970">
        <w:rPr>
          <w:b/>
          <w:bCs/>
          <w:i/>
          <w:iCs/>
          <w:sz w:val="22"/>
          <w:szCs w:val="22"/>
        </w:rPr>
        <w:t>case</w:t>
      </w:r>
      <w:r w:rsidRPr="00AD0970">
        <w:rPr>
          <w:b/>
          <w:bCs/>
          <w:i/>
          <w:iCs/>
          <w:sz w:val="22"/>
          <w:szCs w:val="22"/>
        </w:rPr>
        <w:t xml:space="preserve"> on sensing for UAV intrusion detection (level 1 and 2) should be selected. </w:t>
      </w:r>
    </w:p>
    <w:p w14:paraId="1AF0A5CF" w14:textId="34F21770" w:rsidR="00540F8B" w:rsidRPr="00AD0970" w:rsidRDefault="00AD0970" w:rsidP="00A867D0">
      <w:pPr>
        <w:pStyle w:val="ListParagraph"/>
        <w:numPr>
          <w:ilvl w:val="0"/>
          <w:numId w:val="8"/>
        </w:numPr>
        <w:ind w:leftChars="0"/>
        <w:jc w:val="both"/>
        <w:rPr>
          <w:b/>
          <w:bCs/>
          <w:i/>
          <w:iCs/>
          <w:sz w:val="22"/>
          <w:szCs w:val="22"/>
        </w:rPr>
      </w:pPr>
      <w:r w:rsidRPr="00AD0970">
        <w:rPr>
          <w:b/>
          <w:bCs/>
          <w:i/>
          <w:iCs/>
          <w:sz w:val="22"/>
          <w:szCs w:val="22"/>
        </w:rPr>
        <w:t>For human</w:t>
      </w:r>
      <w:r w:rsidR="00540F8B" w:rsidRPr="00AD0970">
        <w:rPr>
          <w:b/>
          <w:bCs/>
          <w:i/>
          <w:iCs/>
          <w:sz w:val="22"/>
          <w:szCs w:val="22"/>
        </w:rPr>
        <w:t xml:space="preserve"> indoors and outdoors targets, at least the use cases </w:t>
      </w:r>
      <w:proofErr w:type="gramStart"/>
      <w:r w:rsidR="00540F8B" w:rsidRPr="00AD0970">
        <w:rPr>
          <w:b/>
          <w:bCs/>
          <w:i/>
          <w:iCs/>
          <w:sz w:val="22"/>
          <w:szCs w:val="22"/>
        </w:rPr>
        <w:t>on  intruder</w:t>
      </w:r>
      <w:proofErr w:type="gramEnd"/>
      <w:r w:rsidR="00540F8B" w:rsidRPr="00AD0970">
        <w:rPr>
          <w:b/>
          <w:bCs/>
          <w:i/>
          <w:iCs/>
          <w:sz w:val="22"/>
          <w:szCs w:val="22"/>
        </w:rPr>
        <w:t xml:space="preserve"> detection in and surrounding a smart home and Use case public safety search and rescue or apprehend should be selected.</w:t>
      </w:r>
    </w:p>
    <w:p w14:paraId="302BDCD5" w14:textId="77777777" w:rsidR="00540F8B" w:rsidRPr="00AD0970" w:rsidRDefault="00540F8B" w:rsidP="00714DA9">
      <w:pPr>
        <w:rPr>
          <w:sz w:val="22"/>
          <w:szCs w:val="22"/>
        </w:rPr>
      </w:pPr>
    </w:p>
    <w:p w14:paraId="6040BAB9" w14:textId="77777777" w:rsidR="000E7C9C" w:rsidRPr="00AD0970" w:rsidRDefault="000E7C9C" w:rsidP="00714DA9">
      <w:pPr>
        <w:rPr>
          <w:sz w:val="22"/>
          <w:szCs w:val="22"/>
        </w:rPr>
      </w:pPr>
    </w:p>
    <w:p w14:paraId="6539B2AD" w14:textId="7B16FDF2" w:rsidR="000E7C9C" w:rsidRPr="00AD0970" w:rsidRDefault="000E7C9C" w:rsidP="00714DA9">
      <w:pPr>
        <w:rPr>
          <w:sz w:val="22"/>
          <w:szCs w:val="22"/>
        </w:rPr>
      </w:pPr>
      <w:r w:rsidRPr="00AD0970">
        <w:rPr>
          <w:sz w:val="22"/>
          <w:szCs w:val="22"/>
        </w:rPr>
        <w:t>In RAN1 #116, the following agreement was made to map the use cases to the existing scenarios:</w:t>
      </w:r>
    </w:p>
    <w:p w14:paraId="1D126230" w14:textId="77777777" w:rsidR="000E7C9C" w:rsidRPr="00AD0970" w:rsidRDefault="000E7C9C" w:rsidP="00714DA9">
      <w:pPr>
        <w:rPr>
          <w:sz w:val="22"/>
          <w:szCs w:val="22"/>
        </w:rPr>
      </w:pPr>
    </w:p>
    <w:tbl>
      <w:tblPr>
        <w:tblStyle w:val="TableGrid"/>
        <w:tblW w:w="10255" w:type="dxa"/>
        <w:tblLook w:val="04A0" w:firstRow="1" w:lastRow="0" w:firstColumn="1" w:lastColumn="0" w:noHBand="0" w:noVBand="1"/>
      </w:tblPr>
      <w:tblGrid>
        <w:gridCol w:w="10255"/>
      </w:tblGrid>
      <w:tr w:rsidR="000E7C9C" w:rsidRPr="00AD0970" w14:paraId="44784656" w14:textId="77777777" w:rsidTr="000E7C9C">
        <w:tc>
          <w:tcPr>
            <w:tcW w:w="10255" w:type="dxa"/>
          </w:tcPr>
          <w:p w14:paraId="07CB2A12" w14:textId="77777777" w:rsidR="000E7C9C" w:rsidRPr="00AD0970" w:rsidRDefault="000E7C9C" w:rsidP="000E7C9C">
            <w:pPr>
              <w:ind w:left="1134" w:hanging="1134"/>
              <w:rPr>
                <w:sz w:val="22"/>
                <w:szCs w:val="22"/>
                <w:highlight w:val="green"/>
              </w:rPr>
            </w:pPr>
            <w:r w:rsidRPr="00AD0970">
              <w:rPr>
                <w:sz w:val="22"/>
                <w:szCs w:val="22"/>
                <w:highlight w:val="green"/>
              </w:rPr>
              <w:t>Agreement</w:t>
            </w:r>
          </w:p>
          <w:p w14:paraId="1819A0D3" w14:textId="77777777" w:rsidR="000E7C9C" w:rsidRPr="00AD0970" w:rsidRDefault="000E7C9C" w:rsidP="000E7C9C">
            <w:pPr>
              <w:rPr>
                <w:sz w:val="22"/>
                <w:szCs w:val="22"/>
                <w:lang w:eastAsia="x-none"/>
              </w:rPr>
            </w:pPr>
            <w:r w:rsidRPr="00AD0970">
              <w:rPr>
                <w:sz w:val="22"/>
                <w:szCs w:val="22"/>
                <w:lang w:eastAsia="x-none"/>
              </w:rPr>
              <w:lastRenderedPageBreak/>
              <w:t>For progressing ISAC study, the following sensing targets and existing communication scenarios will be considered as a starting point:</w:t>
            </w:r>
          </w:p>
          <w:p w14:paraId="2A3B7F8B" w14:textId="77777777" w:rsidR="000E7C9C" w:rsidRPr="00AD0970" w:rsidRDefault="000E7C9C" w:rsidP="00A867D0">
            <w:pPr>
              <w:numPr>
                <w:ilvl w:val="0"/>
                <w:numId w:val="6"/>
              </w:numPr>
              <w:rPr>
                <w:sz w:val="22"/>
                <w:szCs w:val="22"/>
                <w:lang w:eastAsia="x-none"/>
              </w:rPr>
            </w:pPr>
            <w:r w:rsidRPr="00AD0970">
              <w:rPr>
                <w:rFonts w:hint="eastAsia"/>
                <w:sz w:val="22"/>
                <w:szCs w:val="22"/>
                <w:lang w:eastAsia="x-none"/>
              </w:rPr>
              <w:t>N</w:t>
            </w:r>
            <w:r w:rsidRPr="00AD0970">
              <w:rPr>
                <w:sz w:val="22"/>
                <w:szCs w:val="22"/>
                <w:lang w:eastAsia="x-none"/>
              </w:rPr>
              <w:t>ote1: the table below does not imply that the sensing target will be placed at positions defined for UEs and BSs in the scenarios in the right column.</w:t>
            </w:r>
          </w:p>
          <w:p w14:paraId="4798B683" w14:textId="77777777" w:rsidR="000E7C9C" w:rsidRPr="00AD0970" w:rsidRDefault="000E7C9C" w:rsidP="00A867D0">
            <w:pPr>
              <w:numPr>
                <w:ilvl w:val="0"/>
                <w:numId w:val="6"/>
              </w:numPr>
              <w:rPr>
                <w:sz w:val="22"/>
                <w:szCs w:val="22"/>
                <w:lang w:eastAsia="x-none"/>
              </w:rPr>
            </w:pPr>
            <w:r w:rsidRPr="00AD0970">
              <w:rPr>
                <w:sz w:val="22"/>
                <w:szCs w:val="22"/>
                <w:lang w:eastAsia="x-none"/>
              </w:rPr>
              <w:t>Note2: the table below does not imply that UEs are necessarily placed at positions defined for UEs in the scenarios in the right column.</w:t>
            </w:r>
          </w:p>
          <w:p w14:paraId="489E9036" w14:textId="77777777" w:rsidR="000E7C9C" w:rsidRPr="00AD0970" w:rsidRDefault="000E7C9C" w:rsidP="00A867D0">
            <w:pPr>
              <w:numPr>
                <w:ilvl w:val="0"/>
                <w:numId w:val="6"/>
              </w:numPr>
              <w:rPr>
                <w:sz w:val="22"/>
                <w:szCs w:val="22"/>
                <w:lang w:eastAsia="x-none"/>
              </w:rPr>
            </w:pPr>
            <w:r w:rsidRPr="00AD0970">
              <w:rPr>
                <w:rFonts w:hint="eastAsia"/>
                <w:sz w:val="22"/>
                <w:szCs w:val="22"/>
                <w:lang w:eastAsia="x-none"/>
              </w:rPr>
              <w:t>N</w:t>
            </w:r>
            <w:r w:rsidRPr="00AD0970">
              <w:rPr>
                <w:sz w:val="22"/>
                <w:szCs w:val="22"/>
                <w:lang w:eastAsia="x-none"/>
              </w:rPr>
              <w:t>ote3: the existing communication scenarios are listed with the intent to use the evaluation parameters defined for those scenarios, as a starting point.</w:t>
            </w:r>
          </w:p>
          <w:p w14:paraId="060F528B" w14:textId="77777777" w:rsidR="000E7C9C" w:rsidRPr="00AD0970" w:rsidRDefault="000E7C9C" w:rsidP="000E7C9C">
            <w:pPr>
              <w:ind w:left="720"/>
              <w:textAlignment w:val="baseline"/>
              <w:rPr>
                <w:b/>
                <w:sz w:val="22"/>
                <w:szCs w:val="22"/>
              </w:rPr>
            </w:pPr>
          </w:p>
          <w:tbl>
            <w:tblPr>
              <w:tblW w:w="8891" w:type="dxa"/>
              <w:tblInd w:w="720"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4426"/>
              <w:gridCol w:w="4465"/>
            </w:tblGrid>
            <w:tr w:rsidR="000E7C9C" w:rsidRPr="00AD0970" w14:paraId="3F03591E" w14:textId="77777777" w:rsidTr="002E1B47">
              <w:tc>
                <w:tcPr>
                  <w:tcW w:w="4426" w:type="dxa"/>
                  <w:tcBorders>
                    <w:top w:val="single" w:sz="4" w:space="0" w:color="000000"/>
                    <w:left w:val="single" w:sz="4" w:space="0" w:color="000000"/>
                    <w:bottom w:val="single" w:sz="4" w:space="0" w:color="000000"/>
                    <w:right w:val="single" w:sz="4" w:space="0" w:color="000000"/>
                  </w:tcBorders>
                  <w:shd w:val="clear" w:color="auto" w:fill="D0CECE"/>
                </w:tcPr>
                <w:p w14:paraId="14DE59B1" w14:textId="77777777" w:rsidR="000E7C9C" w:rsidRPr="00AD0970" w:rsidRDefault="000E7C9C" w:rsidP="000E7C9C">
                  <w:pPr>
                    <w:textAlignment w:val="baseline"/>
                    <w:rPr>
                      <w:b/>
                      <w:sz w:val="22"/>
                      <w:szCs w:val="22"/>
                    </w:rPr>
                  </w:pPr>
                  <w:r w:rsidRPr="00AD0970">
                    <w:rPr>
                      <w:b/>
                      <w:sz w:val="22"/>
                      <w:szCs w:val="22"/>
                    </w:rPr>
                    <w:t>Sensing Targets</w:t>
                  </w:r>
                </w:p>
              </w:tc>
              <w:tc>
                <w:tcPr>
                  <w:tcW w:w="4464" w:type="dxa"/>
                  <w:tcBorders>
                    <w:top w:val="single" w:sz="4" w:space="0" w:color="000000"/>
                    <w:left w:val="single" w:sz="4" w:space="0" w:color="000000"/>
                    <w:bottom w:val="single" w:sz="4" w:space="0" w:color="000000"/>
                    <w:right w:val="single" w:sz="4" w:space="0" w:color="000000"/>
                  </w:tcBorders>
                  <w:shd w:val="clear" w:color="auto" w:fill="D0CECE"/>
                </w:tcPr>
                <w:p w14:paraId="3123A1CF" w14:textId="77777777" w:rsidR="000E7C9C" w:rsidRPr="00AD0970" w:rsidRDefault="000E7C9C" w:rsidP="000E7C9C">
                  <w:pPr>
                    <w:textAlignment w:val="baseline"/>
                    <w:rPr>
                      <w:b/>
                      <w:sz w:val="22"/>
                      <w:szCs w:val="22"/>
                    </w:rPr>
                  </w:pPr>
                  <w:r w:rsidRPr="00AD0970">
                    <w:rPr>
                      <w:b/>
                      <w:sz w:val="22"/>
                      <w:szCs w:val="22"/>
                    </w:rPr>
                    <w:t xml:space="preserve">scenarios </w:t>
                  </w:r>
                </w:p>
              </w:tc>
            </w:tr>
            <w:tr w:rsidR="000E7C9C" w:rsidRPr="00AD0970" w14:paraId="04C39FE4" w14:textId="77777777" w:rsidTr="002E1B47">
              <w:tc>
                <w:tcPr>
                  <w:tcW w:w="4426" w:type="dxa"/>
                  <w:tcBorders>
                    <w:top w:val="single" w:sz="4" w:space="0" w:color="000000"/>
                    <w:left w:val="single" w:sz="4" w:space="0" w:color="000000"/>
                    <w:bottom w:val="single" w:sz="4" w:space="0" w:color="000000"/>
                    <w:right w:val="single" w:sz="4" w:space="0" w:color="000000"/>
                  </w:tcBorders>
                  <w:shd w:val="clear" w:color="auto" w:fill="auto"/>
                </w:tcPr>
                <w:p w14:paraId="7E7EA258" w14:textId="77777777" w:rsidR="000E7C9C" w:rsidRPr="00AD0970" w:rsidRDefault="000E7C9C" w:rsidP="000E7C9C">
                  <w:pPr>
                    <w:textAlignment w:val="baseline"/>
                    <w:rPr>
                      <w:bCs/>
                      <w:sz w:val="22"/>
                      <w:szCs w:val="22"/>
                    </w:rPr>
                  </w:pPr>
                  <w:r w:rsidRPr="00AD0970">
                    <w:rPr>
                      <w:bCs/>
                      <w:sz w:val="22"/>
                      <w:szCs w:val="22"/>
                    </w:rPr>
                    <w:t>UAVs</w:t>
                  </w:r>
                </w:p>
              </w:tc>
              <w:tc>
                <w:tcPr>
                  <w:tcW w:w="4464" w:type="dxa"/>
                  <w:tcBorders>
                    <w:top w:val="single" w:sz="4" w:space="0" w:color="000000"/>
                    <w:left w:val="single" w:sz="4" w:space="0" w:color="000000"/>
                    <w:bottom w:val="single" w:sz="4" w:space="0" w:color="000000"/>
                    <w:right w:val="single" w:sz="4" w:space="0" w:color="000000"/>
                  </w:tcBorders>
                  <w:shd w:val="clear" w:color="auto" w:fill="auto"/>
                </w:tcPr>
                <w:p w14:paraId="5B2710FD" w14:textId="77777777" w:rsidR="000E7C9C" w:rsidRPr="00AD0970" w:rsidRDefault="000E7C9C" w:rsidP="000E7C9C">
                  <w:pPr>
                    <w:textAlignment w:val="baseline"/>
                    <w:rPr>
                      <w:bCs/>
                      <w:sz w:val="22"/>
                      <w:szCs w:val="22"/>
                      <w:lang w:val="sv-SE"/>
                    </w:rPr>
                  </w:pPr>
                  <w:proofErr w:type="spellStart"/>
                  <w:r w:rsidRPr="00AD0970">
                    <w:rPr>
                      <w:bCs/>
                      <w:sz w:val="22"/>
                      <w:szCs w:val="22"/>
                      <w:lang w:val="sv-SE"/>
                    </w:rPr>
                    <w:t>RMa</w:t>
                  </w:r>
                  <w:proofErr w:type="spellEnd"/>
                  <w:r w:rsidRPr="00AD0970">
                    <w:rPr>
                      <w:bCs/>
                      <w:sz w:val="22"/>
                      <w:szCs w:val="22"/>
                      <w:lang w:val="sv-SE"/>
                    </w:rPr>
                    <w:t xml:space="preserve">-AV, </w:t>
                  </w:r>
                  <w:proofErr w:type="spellStart"/>
                  <w:r w:rsidRPr="00AD0970">
                    <w:rPr>
                      <w:bCs/>
                      <w:sz w:val="22"/>
                      <w:szCs w:val="22"/>
                      <w:lang w:val="sv-SE"/>
                    </w:rPr>
                    <w:t>UMa</w:t>
                  </w:r>
                  <w:proofErr w:type="spellEnd"/>
                  <w:r w:rsidRPr="00AD0970">
                    <w:rPr>
                      <w:bCs/>
                      <w:sz w:val="22"/>
                      <w:szCs w:val="22"/>
                      <w:lang w:val="sv-SE"/>
                    </w:rPr>
                    <w:t xml:space="preserve">-AV, </w:t>
                  </w:r>
                  <w:proofErr w:type="spellStart"/>
                  <w:r w:rsidRPr="00AD0970">
                    <w:rPr>
                      <w:bCs/>
                      <w:sz w:val="22"/>
                      <w:szCs w:val="22"/>
                      <w:lang w:val="sv-SE"/>
                    </w:rPr>
                    <w:t>UMi</w:t>
                  </w:r>
                  <w:proofErr w:type="spellEnd"/>
                  <w:r w:rsidRPr="00AD0970">
                    <w:rPr>
                      <w:bCs/>
                      <w:sz w:val="22"/>
                      <w:szCs w:val="22"/>
                      <w:lang w:val="sv-SE"/>
                    </w:rPr>
                    <w:t xml:space="preserve">-AV (TR </w:t>
                  </w:r>
                  <w:proofErr w:type="gramStart"/>
                  <w:r w:rsidRPr="00AD0970">
                    <w:rPr>
                      <w:bCs/>
                      <w:sz w:val="22"/>
                      <w:szCs w:val="22"/>
                      <w:lang w:val="sv-SE"/>
                    </w:rPr>
                    <w:t>36.777</w:t>
                  </w:r>
                  <w:proofErr w:type="gramEnd"/>
                  <w:r w:rsidRPr="00AD0970">
                    <w:rPr>
                      <w:bCs/>
                      <w:sz w:val="22"/>
                      <w:szCs w:val="22"/>
                      <w:lang w:val="sv-SE"/>
                    </w:rPr>
                    <w:t xml:space="preserve">) </w:t>
                  </w:r>
                </w:p>
              </w:tc>
            </w:tr>
            <w:tr w:rsidR="000E7C9C" w:rsidRPr="00AD0970" w14:paraId="16F7DF33" w14:textId="77777777" w:rsidTr="002E1B47">
              <w:tc>
                <w:tcPr>
                  <w:tcW w:w="4426" w:type="dxa"/>
                  <w:tcBorders>
                    <w:top w:val="single" w:sz="4" w:space="0" w:color="000000"/>
                    <w:left w:val="single" w:sz="4" w:space="0" w:color="000000"/>
                    <w:bottom w:val="single" w:sz="4" w:space="0" w:color="000000"/>
                    <w:right w:val="single" w:sz="4" w:space="0" w:color="000000"/>
                  </w:tcBorders>
                  <w:shd w:val="clear" w:color="auto" w:fill="auto"/>
                </w:tcPr>
                <w:p w14:paraId="5FD9A978" w14:textId="77777777" w:rsidR="000E7C9C" w:rsidRPr="00AD0970" w:rsidRDefault="000E7C9C" w:rsidP="000E7C9C">
                  <w:pPr>
                    <w:textAlignment w:val="baseline"/>
                    <w:rPr>
                      <w:bCs/>
                      <w:sz w:val="22"/>
                      <w:szCs w:val="22"/>
                    </w:rPr>
                  </w:pPr>
                  <w:r w:rsidRPr="00AD0970">
                    <w:rPr>
                      <w:bCs/>
                      <w:sz w:val="22"/>
                      <w:szCs w:val="22"/>
                    </w:rPr>
                    <w:t>Humans indoors</w:t>
                  </w:r>
                </w:p>
              </w:tc>
              <w:tc>
                <w:tcPr>
                  <w:tcW w:w="4464" w:type="dxa"/>
                  <w:tcBorders>
                    <w:top w:val="single" w:sz="4" w:space="0" w:color="000000"/>
                    <w:left w:val="single" w:sz="4" w:space="0" w:color="000000"/>
                    <w:bottom w:val="single" w:sz="4" w:space="0" w:color="000000"/>
                    <w:right w:val="single" w:sz="4" w:space="0" w:color="000000"/>
                  </w:tcBorders>
                  <w:shd w:val="clear" w:color="auto" w:fill="auto"/>
                </w:tcPr>
                <w:p w14:paraId="3C4750E9" w14:textId="77777777" w:rsidR="000E7C9C" w:rsidRPr="00AD0970" w:rsidRDefault="000E7C9C" w:rsidP="000E7C9C">
                  <w:pPr>
                    <w:textAlignment w:val="baseline"/>
                    <w:rPr>
                      <w:bCs/>
                      <w:sz w:val="22"/>
                      <w:szCs w:val="22"/>
                    </w:rPr>
                  </w:pPr>
                  <w:proofErr w:type="spellStart"/>
                  <w:r w:rsidRPr="00AD0970">
                    <w:rPr>
                      <w:bCs/>
                      <w:sz w:val="22"/>
                      <w:szCs w:val="22"/>
                    </w:rPr>
                    <w:t>InF</w:t>
                  </w:r>
                  <w:proofErr w:type="spellEnd"/>
                  <w:r w:rsidRPr="00AD0970">
                    <w:rPr>
                      <w:bCs/>
                      <w:sz w:val="22"/>
                      <w:szCs w:val="22"/>
                    </w:rPr>
                    <w:t>, Indoor Office, [Indoor Room (TR 38.808)], [</w:t>
                  </w:r>
                  <w:proofErr w:type="spellStart"/>
                  <w:r w:rsidRPr="00AD0970">
                    <w:rPr>
                      <w:bCs/>
                      <w:sz w:val="22"/>
                      <w:szCs w:val="22"/>
                    </w:rPr>
                    <w:t>UMi</w:t>
                  </w:r>
                  <w:proofErr w:type="spellEnd"/>
                  <w:r w:rsidRPr="00AD0970">
                    <w:rPr>
                      <w:bCs/>
                      <w:sz w:val="22"/>
                      <w:szCs w:val="22"/>
                    </w:rPr>
                    <w:t xml:space="preserve">, </w:t>
                  </w:r>
                  <w:proofErr w:type="spellStart"/>
                  <w:r w:rsidRPr="00AD0970">
                    <w:rPr>
                      <w:bCs/>
                      <w:sz w:val="22"/>
                      <w:szCs w:val="22"/>
                    </w:rPr>
                    <w:t>UMa</w:t>
                  </w:r>
                  <w:proofErr w:type="spellEnd"/>
                  <w:r w:rsidRPr="00AD0970">
                    <w:rPr>
                      <w:bCs/>
                      <w:sz w:val="22"/>
                      <w:szCs w:val="22"/>
                    </w:rPr>
                    <w:t>]</w:t>
                  </w:r>
                </w:p>
              </w:tc>
            </w:tr>
            <w:tr w:rsidR="000E7C9C" w:rsidRPr="00AD0970" w14:paraId="30DA0F05" w14:textId="77777777" w:rsidTr="002E1B47">
              <w:tc>
                <w:tcPr>
                  <w:tcW w:w="4426" w:type="dxa"/>
                  <w:tcBorders>
                    <w:top w:val="single" w:sz="4" w:space="0" w:color="000000"/>
                    <w:left w:val="single" w:sz="4" w:space="0" w:color="000000"/>
                    <w:bottom w:val="single" w:sz="4" w:space="0" w:color="000000"/>
                    <w:right w:val="single" w:sz="4" w:space="0" w:color="000000"/>
                  </w:tcBorders>
                  <w:shd w:val="clear" w:color="auto" w:fill="auto"/>
                </w:tcPr>
                <w:p w14:paraId="3E3A783A" w14:textId="77777777" w:rsidR="000E7C9C" w:rsidRPr="00AD0970" w:rsidRDefault="000E7C9C" w:rsidP="000E7C9C">
                  <w:pPr>
                    <w:textAlignment w:val="baseline"/>
                    <w:rPr>
                      <w:bCs/>
                      <w:sz w:val="22"/>
                      <w:szCs w:val="22"/>
                    </w:rPr>
                  </w:pPr>
                  <w:r w:rsidRPr="00AD0970">
                    <w:rPr>
                      <w:bCs/>
                      <w:sz w:val="22"/>
                      <w:szCs w:val="22"/>
                    </w:rPr>
                    <w:t>Humans outdoors</w:t>
                  </w:r>
                </w:p>
              </w:tc>
              <w:tc>
                <w:tcPr>
                  <w:tcW w:w="4464" w:type="dxa"/>
                  <w:tcBorders>
                    <w:top w:val="single" w:sz="4" w:space="0" w:color="000000"/>
                    <w:left w:val="single" w:sz="4" w:space="0" w:color="000000"/>
                    <w:bottom w:val="single" w:sz="4" w:space="0" w:color="000000"/>
                    <w:right w:val="single" w:sz="4" w:space="0" w:color="000000"/>
                  </w:tcBorders>
                  <w:shd w:val="clear" w:color="auto" w:fill="auto"/>
                </w:tcPr>
                <w:p w14:paraId="64231499" w14:textId="77777777" w:rsidR="000E7C9C" w:rsidRPr="00AD0970" w:rsidRDefault="000E7C9C" w:rsidP="000E7C9C">
                  <w:pPr>
                    <w:textAlignment w:val="baseline"/>
                    <w:rPr>
                      <w:bCs/>
                      <w:sz w:val="22"/>
                      <w:szCs w:val="22"/>
                    </w:rPr>
                  </w:pPr>
                  <w:proofErr w:type="spellStart"/>
                  <w:r w:rsidRPr="00AD0970">
                    <w:rPr>
                      <w:bCs/>
                      <w:sz w:val="22"/>
                      <w:szCs w:val="22"/>
                    </w:rPr>
                    <w:t>UMi</w:t>
                  </w:r>
                  <w:proofErr w:type="spellEnd"/>
                  <w:r w:rsidRPr="00AD0970">
                    <w:rPr>
                      <w:bCs/>
                      <w:sz w:val="22"/>
                      <w:szCs w:val="22"/>
                    </w:rPr>
                    <w:t xml:space="preserve">, </w:t>
                  </w:r>
                  <w:proofErr w:type="spellStart"/>
                  <w:r w:rsidRPr="00AD0970">
                    <w:rPr>
                      <w:bCs/>
                      <w:sz w:val="22"/>
                      <w:szCs w:val="22"/>
                    </w:rPr>
                    <w:t>UMa</w:t>
                  </w:r>
                  <w:proofErr w:type="spellEnd"/>
                  <w:r w:rsidRPr="00AD0970">
                    <w:rPr>
                      <w:bCs/>
                      <w:sz w:val="22"/>
                      <w:szCs w:val="22"/>
                    </w:rPr>
                    <w:t>, [</w:t>
                  </w:r>
                  <w:proofErr w:type="spellStart"/>
                  <w:r w:rsidRPr="00AD0970">
                    <w:rPr>
                      <w:bCs/>
                      <w:sz w:val="22"/>
                      <w:szCs w:val="22"/>
                      <w:lang w:val="sv-SE"/>
                    </w:rPr>
                    <w:t>RMa</w:t>
                  </w:r>
                  <w:proofErr w:type="spellEnd"/>
                  <w:r w:rsidRPr="00AD0970">
                    <w:rPr>
                      <w:bCs/>
                      <w:sz w:val="22"/>
                      <w:szCs w:val="22"/>
                      <w:lang w:val="sv-SE"/>
                    </w:rPr>
                    <w:t>]</w:t>
                  </w:r>
                </w:p>
              </w:tc>
            </w:tr>
            <w:tr w:rsidR="000E7C9C" w:rsidRPr="00AD0970" w14:paraId="3BAEDE71" w14:textId="77777777" w:rsidTr="002E1B47">
              <w:tc>
                <w:tcPr>
                  <w:tcW w:w="4426" w:type="dxa"/>
                  <w:tcBorders>
                    <w:top w:val="single" w:sz="4" w:space="0" w:color="000000"/>
                    <w:left w:val="single" w:sz="4" w:space="0" w:color="000000"/>
                    <w:bottom w:val="single" w:sz="4" w:space="0" w:color="000000"/>
                    <w:right w:val="single" w:sz="4" w:space="0" w:color="000000"/>
                  </w:tcBorders>
                  <w:shd w:val="clear" w:color="auto" w:fill="auto"/>
                </w:tcPr>
                <w:p w14:paraId="387EF9B3" w14:textId="77777777" w:rsidR="000E7C9C" w:rsidRPr="00AD0970" w:rsidRDefault="000E7C9C" w:rsidP="000E7C9C">
                  <w:pPr>
                    <w:textAlignment w:val="baseline"/>
                    <w:rPr>
                      <w:bCs/>
                      <w:sz w:val="22"/>
                      <w:szCs w:val="22"/>
                    </w:rPr>
                  </w:pPr>
                  <w:r w:rsidRPr="00AD0970">
                    <w:rPr>
                      <w:bCs/>
                      <w:sz w:val="22"/>
                      <w:szCs w:val="22"/>
                    </w:rPr>
                    <w:t>Automotive vehicles (at least outdoors)</w:t>
                  </w:r>
                </w:p>
              </w:tc>
              <w:tc>
                <w:tcPr>
                  <w:tcW w:w="4464" w:type="dxa"/>
                  <w:tcBorders>
                    <w:top w:val="single" w:sz="4" w:space="0" w:color="000000"/>
                    <w:left w:val="single" w:sz="4" w:space="0" w:color="000000"/>
                    <w:bottom w:val="single" w:sz="4" w:space="0" w:color="000000"/>
                    <w:right w:val="single" w:sz="4" w:space="0" w:color="000000"/>
                  </w:tcBorders>
                  <w:shd w:val="clear" w:color="auto" w:fill="auto"/>
                </w:tcPr>
                <w:p w14:paraId="7A3E1B6B" w14:textId="77777777" w:rsidR="000E7C9C" w:rsidRPr="00AD0970" w:rsidRDefault="000E7C9C" w:rsidP="000E7C9C">
                  <w:pPr>
                    <w:textAlignment w:val="baseline"/>
                    <w:rPr>
                      <w:bCs/>
                      <w:sz w:val="22"/>
                      <w:szCs w:val="22"/>
                    </w:rPr>
                  </w:pPr>
                  <w:r w:rsidRPr="00AD0970">
                    <w:rPr>
                      <w:bCs/>
                      <w:sz w:val="22"/>
                      <w:szCs w:val="22"/>
                    </w:rPr>
                    <w:t xml:space="preserve">Highway, Urban grid, </w:t>
                  </w:r>
                  <w:proofErr w:type="spellStart"/>
                  <w:r w:rsidRPr="00AD0970">
                    <w:rPr>
                      <w:bCs/>
                      <w:sz w:val="22"/>
                      <w:szCs w:val="22"/>
                    </w:rPr>
                    <w:t>UMa</w:t>
                  </w:r>
                  <w:proofErr w:type="spellEnd"/>
                  <w:r w:rsidRPr="00AD0970">
                    <w:rPr>
                      <w:bCs/>
                      <w:sz w:val="22"/>
                      <w:szCs w:val="22"/>
                    </w:rPr>
                    <w:t xml:space="preserve">, </w:t>
                  </w:r>
                  <w:proofErr w:type="spellStart"/>
                  <w:r w:rsidRPr="00AD0970">
                    <w:rPr>
                      <w:bCs/>
                      <w:sz w:val="22"/>
                      <w:szCs w:val="22"/>
                    </w:rPr>
                    <w:t>UMi</w:t>
                  </w:r>
                  <w:proofErr w:type="spellEnd"/>
                  <w:r w:rsidRPr="00AD0970">
                    <w:rPr>
                      <w:bCs/>
                      <w:sz w:val="22"/>
                      <w:szCs w:val="22"/>
                    </w:rPr>
                    <w:t xml:space="preserve">, </w:t>
                  </w:r>
                  <w:proofErr w:type="spellStart"/>
                  <w:r w:rsidRPr="00AD0970">
                    <w:rPr>
                      <w:bCs/>
                      <w:sz w:val="22"/>
                      <w:szCs w:val="22"/>
                    </w:rPr>
                    <w:t>RMa</w:t>
                  </w:r>
                  <w:proofErr w:type="spellEnd"/>
                </w:p>
              </w:tc>
            </w:tr>
            <w:tr w:rsidR="000E7C9C" w:rsidRPr="00AD0970" w14:paraId="2D65ED35" w14:textId="77777777" w:rsidTr="002E1B47">
              <w:tc>
                <w:tcPr>
                  <w:tcW w:w="4426" w:type="dxa"/>
                  <w:tcBorders>
                    <w:top w:val="single" w:sz="4" w:space="0" w:color="000000"/>
                    <w:left w:val="single" w:sz="4" w:space="0" w:color="000000"/>
                    <w:bottom w:val="single" w:sz="4" w:space="0" w:color="000000"/>
                    <w:right w:val="single" w:sz="4" w:space="0" w:color="000000"/>
                  </w:tcBorders>
                  <w:shd w:val="clear" w:color="auto" w:fill="auto"/>
                </w:tcPr>
                <w:p w14:paraId="3E987795" w14:textId="77777777" w:rsidR="000E7C9C" w:rsidRPr="00AD0970" w:rsidRDefault="000E7C9C" w:rsidP="000E7C9C">
                  <w:pPr>
                    <w:textAlignment w:val="baseline"/>
                    <w:rPr>
                      <w:bCs/>
                      <w:sz w:val="22"/>
                      <w:szCs w:val="22"/>
                    </w:rPr>
                  </w:pPr>
                  <w:r w:rsidRPr="00AD0970">
                    <w:rPr>
                      <w:bCs/>
                      <w:sz w:val="22"/>
                      <w:szCs w:val="22"/>
                    </w:rPr>
                    <w:t>Automated guided vehicles (e.g. in indoor factories)</w:t>
                  </w:r>
                </w:p>
              </w:tc>
              <w:tc>
                <w:tcPr>
                  <w:tcW w:w="4464" w:type="dxa"/>
                  <w:tcBorders>
                    <w:top w:val="single" w:sz="4" w:space="0" w:color="000000"/>
                    <w:left w:val="single" w:sz="4" w:space="0" w:color="000000"/>
                    <w:bottom w:val="single" w:sz="4" w:space="0" w:color="000000"/>
                    <w:right w:val="single" w:sz="4" w:space="0" w:color="000000"/>
                  </w:tcBorders>
                  <w:shd w:val="clear" w:color="auto" w:fill="auto"/>
                </w:tcPr>
                <w:p w14:paraId="7A30637F" w14:textId="77777777" w:rsidR="000E7C9C" w:rsidRPr="00AD0970" w:rsidRDefault="000E7C9C" w:rsidP="000E7C9C">
                  <w:pPr>
                    <w:textAlignment w:val="baseline"/>
                    <w:rPr>
                      <w:bCs/>
                      <w:sz w:val="22"/>
                      <w:szCs w:val="22"/>
                    </w:rPr>
                  </w:pPr>
                  <w:proofErr w:type="spellStart"/>
                  <w:r w:rsidRPr="00AD0970">
                    <w:rPr>
                      <w:bCs/>
                      <w:sz w:val="22"/>
                      <w:szCs w:val="22"/>
                    </w:rPr>
                    <w:t>InF</w:t>
                  </w:r>
                  <w:proofErr w:type="spellEnd"/>
                </w:p>
              </w:tc>
            </w:tr>
            <w:tr w:rsidR="000E7C9C" w:rsidRPr="00AD0970" w14:paraId="417EC91F" w14:textId="77777777" w:rsidTr="002E1B47">
              <w:tc>
                <w:tcPr>
                  <w:tcW w:w="4426" w:type="dxa"/>
                  <w:tcBorders>
                    <w:top w:val="single" w:sz="4" w:space="0" w:color="000000"/>
                    <w:left w:val="single" w:sz="4" w:space="0" w:color="000000"/>
                    <w:bottom w:val="single" w:sz="4" w:space="0" w:color="000000"/>
                    <w:right w:val="single" w:sz="4" w:space="0" w:color="000000"/>
                  </w:tcBorders>
                  <w:shd w:val="clear" w:color="auto" w:fill="auto"/>
                </w:tcPr>
                <w:p w14:paraId="3A49DDA6" w14:textId="77777777" w:rsidR="000E7C9C" w:rsidRPr="00AD0970" w:rsidRDefault="000E7C9C" w:rsidP="000E7C9C">
                  <w:pPr>
                    <w:textAlignment w:val="baseline"/>
                    <w:rPr>
                      <w:bCs/>
                      <w:sz w:val="22"/>
                      <w:szCs w:val="22"/>
                    </w:rPr>
                  </w:pPr>
                  <w:r w:rsidRPr="00AD0970">
                    <w:rPr>
                      <w:bCs/>
                      <w:sz w:val="22"/>
                      <w:szCs w:val="22"/>
                    </w:rPr>
                    <w:t>Objects creating hazards on roads/railways (examples defined in TR 22.837)</w:t>
                  </w:r>
                </w:p>
              </w:tc>
              <w:tc>
                <w:tcPr>
                  <w:tcW w:w="4464" w:type="dxa"/>
                  <w:tcBorders>
                    <w:top w:val="single" w:sz="4" w:space="0" w:color="000000"/>
                    <w:left w:val="single" w:sz="4" w:space="0" w:color="000000"/>
                    <w:bottom w:val="single" w:sz="4" w:space="0" w:color="000000"/>
                    <w:right w:val="single" w:sz="4" w:space="0" w:color="000000"/>
                  </w:tcBorders>
                  <w:shd w:val="clear" w:color="auto" w:fill="auto"/>
                </w:tcPr>
                <w:p w14:paraId="3EC90983" w14:textId="77777777" w:rsidR="000E7C9C" w:rsidRPr="00AD0970" w:rsidRDefault="000E7C9C" w:rsidP="000E7C9C">
                  <w:pPr>
                    <w:textAlignment w:val="baseline"/>
                    <w:rPr>
                      <w:bCs/>
                      <w:sz w:val="22"/>
                      <w:szCs w:val="22"/>
                    </w:rPr>
                  </w:pPr>
                  <w:r w:rsidRPr="00AD0970">
                    <w:rPr>
                      <w:bCs/>
                      <w:sz w:val="22"/>
                      <w:szCs w:val="22"/>
                    </w:rPr>
                    <w:t>Highway, Urban grid, HST</w:t>
                  </w:r>
                </w:p>
              </w:tc>
            </w:tr>
          </w:tbl>
          <w:p w14:paraId="37F67EA2" w14:textId="77777777" w:rsidR="000E7C9C" w:rsidRPr="00AD0970" w:rsidRDefault="000E7C9C" w:rsidP="000E7C9C">
            <w:pPr>
              <w:rPr>
                <w:sz w:val="22"/>
                <w:szCs w:val="22"/>
              </w:rPr>
            </w:pPr>
          </w:p>
          <w:p w14:paraId="2F6B5A69" w14:textId="77777777" w:rsidR="000E7C9C" w:rsidRPr="00AD0970" w:rsidRDefault="000E7C9C" w:rsidP="00714DA9">
            <w:pPr>
              <w:rPr>
                <w:sz w:val="22"/>
                <w:szCs w:val="22"/>
              </w:rPr>
            </w:pPr>
          </w:p>
        </w:tc>
      </w:tr>
    </w:tbl>
    <w:p w14:paraId="6863F02E" w14:textId="77777777" w:rsidR="000E7C9C" w:rsidRDefault="000E7C9C" w:rsidP="00714DA9"/>
    <w:p w14:paraId="44B46D5D" w14:textId="77777777" w:rsidR="00AD0970" w:rsidRDefault="00AD0970" w:rsidP="007F2B69">
      <w:pPr>
        <w:pStyle w:val="Heading2"/>
      </w:pPr>
      <w:r>
        <w:t xml:space="preserve">Uma and </w:t>
      </w:r>
      <w:proofErr w:type="spellStart"/>
      <w:r>
        <w:t>UMi</w:t>
      </w:r>
      <w:proofErr w:type="spellEnd"/>
      <w:r>
        <w:t xml:space="preserve"> for Human Indoors Use </w:t>
      </w:r>
      <w:proofErr w:type="gramStart"/>
      <w:r>
        <w:t>case</w:t>
      </w:r>
      <w:proofErr w:type="gramEnd"/>
    </w:p>
    <w:p w14:paraId="0C59DA9F" w14:textId="509A2619" w:rsidR="00714DA9" w:rsidRPr="00AD0970" w:rsidRDefault="00F519C3" w:rsidP="00AD0970">
      <w:pPr>
        <w:jc w:val="both"/>
        <w:rPr>
          <w:sz w:val="22"/>
          <w:szCs w:val="22"/>
        </w:rPr>
      </w:pPr>
      <w:r w:rsidRPr="00AD0970">
        <w:rPr>
          <w:sz w:val="22"/>
          <w:szCs w:val="22"/>
        </w:rPr>
        <w:t xml:space="preserve">For Human indoors, </w:t>
      </w:r>
      <w:proofErr w:type="spellStart"/>
      <w:r w:rsidRPr="00AD0970">
        <w:rPr>
          <w:sz w:val="22"/>
          <w:szCs w:val="22"/>
        </w:rPr>
        <w:t>UMa</w:t>
      </w:r>
      <w:proofErr w:type="spellEnd"/>
      <w:r w:rsidRPr="00AD0970">
        <w:rPr>
          <w:sz w:val="22"/>
          <w:szCs w:val="22"/>
        </w:rPr>
        <w:t xml:space="preserve"> and </w:t>
      </w:r>
      <w:proofErr w:type="spellStart"/>
      <w:r w:rsidRPr="00AD0970">
        <w:rPr>
          <w:sz w:val="22"/>
          <w:szCs w:val="22"/>
        </w:rPr>
        <w:t>UMi</w:t>
      </w:r>
      <w:proofErr w:type="spellEnd"/>
      <w:r w:rsidRPr="00AD0970">
        <w:rPr>
          <w:sz w:val="22"/>
          <w:szCs w:val="22"/>
        </w:rPr>
        <w:t xml:space="preserve"> should be captured</w:t>
      </w:r>
      <w:r w:rsidR="00540F8B" w:rsidRPr="00AD0970">
        <w:rPr>
          <w:sz w:val="22"/>
          <w:szCs w:val="22"/>
        </w:rPr>
        <w:t>. This is because as shown</w:t>
      </w:r>
      <w:r w:rsidR="00AD0970" w:rsidRPr="00AD0970">
        <w:rPr>
          <w:sz w:val="22"/>
          <w:szCs w:val="22"/>
        </w:rPr>
        <w:t xml:space="preserve"> in the table below</w:t>
      </w:r>
      <w:r w:rsidR="00540F8B" w:rsidRPr="00AD0970">
        <w:rPr>
          <w:sz w:val="22"/>
          <w:szCs w:val="22"/>
        </w:rPr>
        <w:t xml:space="preserve">, even for the outdoor case, with Umi and Uma, there is an 80% UT indoor ratio. </w:t>
      </w:r>
      <w:r w:rsidRPr="00AD0970">
        <w:rPr>
          <w:sz w:val="22"/>
          <w:szCs w:val="22"/>
        </w:rPr>
        <w:t xml:space="preserve"> </w:t>
      </w:r>
      <w:r w:rsidR="00540F8B" w:rsidRPr="00AD0970">
        <w:rPr>
          <w:sz w:val="22"/>
          <w:szCs w:val="22"/>
        </w:rPr>
        <w:t>Note that in this case, the evaluation can discuss the relative locations of the sensing transmitters, receivers and targets and focus on specific cases e.g. sensing transmitter outdoors, sensing receiver indoors and target outdoors for the human intruder case.</w:t>
      </w:r>
    </w:p>
    <w:p w14:paraId="0F059EDF" w14:textId="7EDDC7E6" w:rsidR="00F519C3" w:rsidRDefault="00F519C3" w:rsidP="00F519C3"/>
    <w:p w14:paraId="04ED0993" w14:textId="040F173B" w:rsidR="00F519C3" w:rsidRDefault="00F519C3" w:rsidP="00F519C3">
      <w:r w:rsidRPr="00F519C3">
        <w:rPr>
          <w:noProof/>
        </w:rPr>
        <w:drawing>
          <wp:inline distT="0" distB="0" distL="0" distR="0" wp14:anchorId="674251D1" wp14:editId="7649A773">
            <wp:extent cx="5435600" cy="1993900"/>
            <wp:effectExtent l="0" t="0" r="0" b="0"/>
            <wp:docPr id="588153738" name="Picture 1" descr="A screenshot of a documen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8153738" name="Picture 1" descr="A screenshot of a document&#10;&#10;Description automatically generated"/>
                    <pic:cNvPicPr/>
                  </pic:nvPicPr>
                  <pic:blipFill>
                    <a:blip r:embed="rId8"/>
                    <a:stretch>
                      <a:fillRect/>
                    </a:stretch>
                  </pic:blipFill>
                  <pic:spPr>
                    <a:xfrm>
                      <a:off x="0" y="0"/>
                      <a:ext cx="5435600" cy="1993900"/>
                    </a:xfrm>
                    <a:prstGeom prst="rect">
                      <a:avLst/>
                    </a:prstGeom>
                  </pic:spPr>
                </pic:pic>
              </a:graphicData>
            </a:graphic>
          </wp:inline>
        </w:drawing>
      </w:r>
    </w:p>
    <w:p w14:paraId="4214C819" w14:textId="77777777" w:rsidR="00AD0970" w:rsidRPr="00AD0970" w:rsidRDefault="00540F8B" w:rsidP="00F519C3">
      <w:pPr>
        <w:rPr>
          <w:b/>
          <w:bCs/>
          <w:i/>
          <w:iCs/>
          <w:sz w:val="22"/>
          <w:szCs w:val="22"/>
        </w:rPr>
      </w:pPr>
      <w:r w:rsidRPr="00AD0970">
        <w:rPr>
          <w:b/>
          <w:bCs/>
          <w:i/>
          <w:iCs/>
          <w:sz w:val="22"/>
          <w:szCs w:val="22"/>
        </w:rPr>
        <w:t xml:space="preserve">P3: For Human indoors, </w:t>
      </w:r>
      <w:proofErr w:type="spellStart"/>
      <w:r w:rsidRPr="00AD0970">
        <w:rPr>
          <w:b/>
          <w:bCs/>
          <w:i/>
          <w:iCs/>
          <w:sz w:val="22"/>
          <w:szCs w:val="22"/>
        </w:rPr>
        <w:t>UMa</w:t>
      </w:r>
      <w:proofErr w:type="spellEnd"/>
      <w:r w:rsidRPr="00AD0970">
        <w:rPr>
          <w:b/>
          <w:bCs/>
          <w:i/>
          <w:iCs/>
          <w:sz w:val="22"/>
          <w:szCs w:val="22"/>
        </w:rPr>
        <w:t xml:space="preserve"> and </w:t>
      </w:r>
      <w:proofErr w:type="spellStart"/>
      <w:r w:rsidRPr="00AD0970">
        <w:rPr>
          <w:b/>
          <w:bCs/>
          <w:i/>
          <w:iCs/>
          <w:sz w:val="22"/>
          <w:szCs w:val="22"/>
        </w:rPr>
        <w:t>UMi</w:t>
      </w:r>
      <w:proofErr w:type="spellEnd"/>
      <w:r w:rsidRPr="00AD0970">
        <w:rPr>
          <w:b/>
          <w:bCs/>
          <w:i/>
          <w:iCs/>
          <w:sz w:val="22"/>
          <w:szCs w:val="22"/>
        </w:rPr>
        <w:t xml:space="preserve"> should be captured. </w:t>
      </w:r>
    </w:p>
    <w:p w14:paraId="4083266E" w14:textId="26F950FF" w:rsidR="00F8563E" w:rsidRPr="00AD0970" w:rsidRDefault="00AD0970" w:rsidP="00A867D0">
      <w:pPr>
        <w:pStyle w:val="ListParagraph"/>
        <w:numPr>
          <w:ilvl w:val="0"/>
          <w:numId w:val="9"/>
        </w:numPr>
        <w:ind w:leftChars="0"/>
        <w:jc w:val="both"/>
        <w:rPr>
          <w:rFonts w:ascii="Times New Roman" w:hAnsi="Times New Roman"/>
          <w:b/>
          <w:bCs/>
          <w:i/>
          <w:iCs/>
          <w:sz w:val="22"/>
          <w:szCs w:val="22"/>
        </w:rPr>
      </w:pPr>
      <w:r w:rsidRPr="00AD0970">
        <w:rPr>
          <w:rFonts w:ascii="Times New Roman" w:hAnsi="Times New Roman"/>
          <w:b/>
          <w:bCs/>
          <w:i/>
          <w:iCs/>
          <w:sz w:val="22"/>
          <w:szCs w:val="22"/>
        </w:rPr>
        <w:t>T</w:t>
      </w:r>
      <w:r w:rsidR="00540F8B" w:rsidRPr="00AD0970">
        <w:rPr>
          <w:rFonts w:ascii="Times New Roman" w:hAnsi="Times New Roman"/>
          <w:b/>
          <w:bCs/>
          <w:i/>
          <w:iCs/>
          <w:sz w:val="22"/>
          <w:szCs w:val="22"/>
        </w:rPr>
        <w:t xml:space="preserve">he evaluation can discuss the relative locations of the sensing transmitters, receivers and targets and focus on specific cases e.g. sensing transmitter outdoors, sensing receiver indoors and target outdoors for the human intruder </w:t>
      </w:r>
      <w:r w:rsidRPr="00AD0970">
        <w:rPr>
          <w:rFonts w:ascii="Times New Roman" w:hAnsi="Times New Roman"/>
          <w:b/>
          <w:bCs/>
          <w:i/>
          <w:iCs/>
          <w:sz w:val="22"/>
          <w:szCs w:val="22"/>
        </w:rPr>
        <w:t>case.</w:t>
      </w:r>
    </w:p>
    <w:p w14:paraId="08B94114" w14:textId="77777777" w:rsidR="00F8563E" w:rsidRDefault="00F8563E" w:rsidP="00F519C3"/>
    <w:p w14:paraId="3D26528C" w14:textId="1D55FDB0" w:rsidR="0083572F" w:rsidRPr="00AD0970" w:rsidRDefault="0083572F" w:rsidP="00AD0970">
      <w:pPr>
        <w:jc w:val="both"/>
        <w:rPr>
          <w:sz w:val="22"/>
          <w:szCs w:val="22"/>
        </w:rPr>
      </w:pPr>
    </w:p>
    <w:p w14:paraId="7BAC13DF" w14:textId="0FA9E5EC" w:rsidR="00AD0970" w:rsidRDefault="00AD0970" w:rsidP="007F2B69">
      <w:pPr>
        <w:pStyle w:val="Heading2"/>
      </w:pPr>
      <w:r>
        <w:lastRenderedPageBreak/>
        <w:t>ISAC Deployment Scenario Definition</w:t>
      </w:r>
    </w:p>
    <w:p w14:paraId="10EED5D4" w14:textId="2BBFE475" w:rsidR="00714DA9" w:rsidRPr="00AD0970" w:rsidRDefault="0083572F" w:rsidP="00AD0970">
      <w:pPr>
        <w:jc w:val="both"/>
        <w:rPr>
          <w:sz w:val="22"/>
          <w:szCs w:val="22"/>
        </w:rPr>
      </w:pPr>
      <w:r w:rsidRPr="00AD0970">
        <w:rPr>
          <w:sz w:val="22"/>
          <w:szCs w:val="22"/>
        </w:rPr>
        <w:t>To fully define an ISAC deployment scenario, the following elements should be decided</w:t>
      </w:r>
      <w:r w:rsidR="00540F8B" w:rsidRPr="00AD0970">
        <w:rPr>
          <w:sz w:val="22"/>
          <w:szCs w:val="22"/>
        </w:rPr>
        <w:t>:</w:t>
      </w:r>
    </w:p>
    <w:p w14:paraId="7CF138F3" w14:textId="4224218A" w:rsidR="0083572F" w:rsidRPr="00AD0970" w:rsidRDefault="0083572F" w:rsidP="00AD0970">
      <w:pPr>
        <w:jc w:val="both"/>
        <w:rPr>
          <w:sz w:val="22"/>
          <w:szCs w:val="22"/>
        </w:rPr>
      </w:pPr>
      <w:r w:rsidRPr="00AD0970">
        <w:rPr>
          <w:sz w:val="22"/>
          <w:szCs w:val="22"/>
        </w:rPr>
        <w:t xml:space="preserve">Use case, deployment scenario layout, sensing modes, sensing entities, target type, location, mobility, LOS/NLOS parameters, scattering parameters, minimum distance. </w:t>
      </w:r>
    </w:p>
    <w:p w14:paraId="43409196" w14:textId="77777777" w:rsidR="007644D6" w:rsidRDefault="007644D6" w:rsidP="0083572F"/>
    <w:p w14:paraId="46D343B6" w14:textId="483BBDF4" w:rsidR="00540F8B" w:rsidRDefault="00780769" w:rsidP="00540F8B">
      <w:r>
        <w:t>In RAN1 #116-bis, the following template table was agreed on</w:t>
      </w:r>
      <w:r w:rsidR="00A05B04">
        <w:t xml:space="preserve"> </w:t>
      </w:r>
      <w:r w:rsidR="00A05B04">
        <w:fldChar w:fldCharType="begin"/>
      </w:r>
      <w:r w:rsidR="00A05B04">
        <w:instrText xml:space="preserve"> REF _Ref165981850 \r \h </w:instrText>
      </w:r>
      <w:r w:rsidR="00A05B04">
        <w:fldChar w:fldCharType="separate"/>
      </w:r>
      <w:r w:rsidR="00A05B04">
        <w:t>[8]</w:t>
      </w:r>
      <w:r w:rsidR="00A05B04">
        <w:fldChar w:fldCharType="end"/>
      </w:r>
      <w:r>
        <w:t>:</w:t>
      </w:r>
    </w:p>
    <w:tbl>
      <w:tblPr>
        <w:tblStyle w:val="TableGrid"/>
        <w:tblW w:w="0" w:type="auto"/>
        <w:tblLook w:val="04A0" w:firstRow="1" w:lastRow="0" w:firstColumn="1" w:lastColumn="0" w:noHBand="0" w:noVBand="1"/>
      </w:tblPr>
      <w:tblGrid>
        <w:gridCol w:w="9350"/>
      </w:tblGrid>
      <w:tr w:rsidR="00780769" w14:paraId="4922DDA2" w14:textId="77777777" w:rsidTr="00780769">
        <w:tc>
          <w:tcPr>
            <w:tcW w:w="9350" w:type="dxa"/>
          </w:tcPr>
          <w:p w14:paraId="161396E6" w14:textId="77777777" w:rsidR="00780769" w:rsidRDefault="00780769" w:rsidP="00780769">
            <w:pPr>
              <w:rPr>
                <w:lang w:eastAsia="x-none"/>
              </w:rPr>
            </w:pPr>
            <w:r w:rsidRPr="006236E7">
              <w:rPr>
                <w:highlight w:val="green"/>
                <w:lang w:eastAsia="x-none"/>
              </w:rPr>
              <w:t>Agreement</w:t>
            </w:r>
          </w:p>
          <w:p w14:paraId="0890B2C6" w14:textId="77777777" w:rsidR="00780769" w:rsidRDefault="00780769" w:rsidP="00780769">
            <w:pPr>
              <w:rPr>
                <w:lang w:eastAsia="x-none"/>
              </w:rPr>
            </w:pPr>
            <w:r>
              <w:rPr>
                <w:lang w:eastAsia="x-none"/>
              </w:rPr>
              <w:t xml:space="preserve">The following table can be used by companies to propose values for each sensing </w:t>
            </w:r>
            <w:proofErr w:type="gramStart"/>
            <w:r>
              <w:rPr>
                <w:lang w:eastAsia="x-none"/>
              </w:rPr>
              <w:t>target</w:t>
            </w:r>
            <w:proofErr w:type="gramEnd"/>
          </w:p>
          <w:p w14:paraId="322718C4" w14:textId="77777777" w:rsidR="00780769" w:rsidRDefault="00780769" w:rsidP="00780769">
            <w:pPr>
              <w:numPr>
                <w:ilvl w:val="0"/>
                <w:numId w:val="10"/>
              </w:numPr>
              <w:ind w:left="720" w:hanging="360"/>
              <w:rPr>
                <w:lang w:eastAsia="x-none"/>
              </w:rPr>
            </w:pPr>
            <w:r>
              <w:rPr>
                <w:lang w:eastAsia="x-none"/>
              </w:rPr>
              <w:t xml:space="preserve">Additional parameters/rows can be added if </w:t>
            </w:r>
            <w:proofErr w:type="gramStart"/>
            <w:r>
              <w:rPr>
                <w:lang w:eastAsia="x-none"/>
              </w:rPr>
              <w:t>needed</w:t>
            </w:r>
            <w:proofErr w:type="gramEnd"/>
          </w:p>
          <w:p w14:paraId="20EDF1F2" w14:textId="77777777" w:rsidR="00780769" w:rsidRDefault="00780769" w:rsidP="00780769">
            <w:pPr>
              <w:pStyle w:val="0Maintext"/>
              <w:jc w:val="center"/>
            </w:pPr>
          </w:p>
          <w:p w14:paraId="6367831D" w14:textId="77777777" w:rsidR="00780769" w:rsidRDefault="00780769" w:rsidP="00780769">
            <w:pPr>
              <w:pStyle w:val="0Maintext"/>
              <w:jc w:val="center"/>
            </w:pPr>
            <w:r>
              <w:t xml:space="preserve">Table x. Evaluation parameter template for </w:t>
            </w:r>
            <w:r>
              <w:rPr>
                <w:lang w:val="en-US" w:eastAsia="ko-KR"/>
              </w:rPr>
              <w:t xml:space="preserve">sensing </w:t>
            </w:r>
            <w:r>
              <w:t>scenarios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76"/>
              <w:gridCol w:w="1620"/>
              <w:gridCol w:w="3063"/>
            </w:tblGrid>
            <w:tr w:rsidR="00780769" w14:paraId="3CFB9E1B" w14:textId="77777777" w:rsidTr="00025614">
              <w:trPr>
                <w:jc w:val="center"/>
              </w:trPr>
              <w:tc>
                <w:tcPr>
                  <w:tcW w:w="3325" w:type="dxa"/>
                  <w:gridSpan w:val="2"/>
                  <w:shd w:val="clear" w:color="auto" w:fill="D9D9D9"/>
                  <w:vAlign w:val="center"/>
                </w:tcPr>
                <w:p w14:paraId="151DE434" w14:textId="77777777" w:rsidR="00780769" w:rsidRPr="0087183E" w:rsidRDefault="00780769" w:rsidP="00780769">
                  <w:pPr>
                    <w:pStyle w:val="0Maintext"/>
                    <w:jc w:val="center"/>
                    <w:rPr>
                      <w:rFonts w:eastAsia="DengXian"/>
                      <w:b/>
                      <w:lang w:val="en-US"/>
                    </w:rPr>
                  </w:pPr>
                  <w:r w:rsidRPr="0087183E">
                    <w:rPr>
                      <w:b/>
                      <w:lang w:val="en-US"/>
                    </w:rPr>
                    <w:t>Parameters</w:t>
                  </w:r>
                </w:p>
              </w:tc>
              <w:tc>
                <w:tcPr>
                  <w:tcW w:w="3063" w:type="dxa"/>
                  <w:shd w:val="clear" w:color="auto" w:fill="D9D9D9"/>
                </w:tcPr>
                <w:p w14:paraId="36C84B40" w14:textId="77777777" w:rsidR="00780769" w:rsidRDefault="00780769" w:rsidP="00780769">
                  <w:pPr>
                    <w:pStyle w:val="TAC"/>
                    <w:rPr>
                      <w:b/>
                      <w:lang w:val="en-US"/>
                    </w:rPr>
                  </w:pPr>
                  <w:r>
                    <w:rPr>
                      <w:b/>
                      <w:lang w:val="en-US"/>
                    </w:rPr>
                    <w:t>Value</w:t>
                  </w:r>
                </w:p>
              </w:tc>
            </w:tr>
            <w:tr w:rsidR="00780769" w:rsidRPr="008D61C3" w14:paraId="48137363" w14:textId="77777777" w:rsidTr="00025614">
              <w:trPr>
                <w:jc w:val="center"/>
              </w:trPr>
              <w:tc>
                <w:tcPr>
                  <w:tcW w:w="3325" w:type="dxa"/>
                  <w:gridSpan w:val="2"/>
                  <w:shd w:val="clear" w:color="auto" w:fill="auto"/>
                  <w:vAlign w:val="center"/>
                </w:tcPr>
                <w:p w14:paraId="1BED5311" w14:textId="77777777" w:rsidR="00780769" w:rsidRDefault="00780769" w:rsidP="00780769">
                  <w:pPr>
                    <w:pStyle w:val="0Maintext"/>
                    <w:rPr>
                      <w:lang w:val="fr-FR"/>
                    </w:rPr>
                  </w:pPr>
                  <w:r>
                    <w:rPr>
                      <w:lang w:val="fr-FR"/>
                    </w:rPr>
                    <w:t>Applicable communication scenarios</w:t>
                  </w:r>
                </w:p>
              </w:tc>
              <w:tc>
                <w:tcPr>
                  <w:tcW w:w="3063" w:type="dxa"/>
                  <w:vAlign w:val="center"/>
                </w:tcPr>
                <w:p w14:paraId="7A98842C" w14:textId="77777777" w:rsidR="00780769" w:rsidRPr="00D73D42" w:rsidRDefault="00780769" w:rsidP="00780769">
                  <w:pPr>
                    <w:pStyle w:val="TAC"/>
                    <w:jc w:val="left"/>
                    <w:rPr>
                      <w:iCs/>
                      <w:color w:val="000000"/>
                    </w:rPr>
                  </w:pPr>
                </w:p>
              </w:tc>
            </w:tr>
            <w:tr w:rsidR="00780769" w:rsidRPr="006E0626" w14:paraId="0BF8C56D" w14:textId="77777777" w:rsidTr="00025614">
              <w:trPr>
                <w:trHeight w:val="40"/>
                <w:jc w:val="center"/>
              </w:trPr>
              <w:tc>
                <w:tcPr>
                  <w:tcW w:w="3325" w:type="dxa"/>
                  <w:gridSpan w:val="2"/>
                  <w:shd w:val="clear" w:color="auto" w:fill="auto"/>
                  <w:vAlign w:val="center"/>
                </w:tcPr>
                <w:p w14:paraId="2D3E69EB" w14:textId="77777777" w:rsidR="00780769" w:rsidRDefault="00780769" w:rsidP="00780769">
                  <w:pPr>
                    <w:pStyle w:val="0Maintext"/>
                  </w:pPr>
                  <w:r>
                    <w:t xml:space="preserve">Sensing transmitters and </w:t>
                  </w:r>
                  <w:proofErr w:type="gramStart"/>
                  <w:r>
                    <w:t>receivers</w:t>
                  </w:r>
                  <w:proofErr w:type="gramEnd"/>
                  <w:r>
                    <w:t xml:space="preserve"> properties</w:t>
                  </w:r>
                </w:p>
              </w:tc>
              <w:tc>
                <w:tcPr>
                  <w:tcW w:w="3063" w:type="dxa"/>
                  <w:vAlign w:val="center"/>
                </w:tcPr>
                <w:p w14:paraId="4E7224C0" w14:textId="77777777" w:rsidR="00780769" w:rsidRPr="006E0626" w:rsidRDefault="00780769" w:rsidP="00780769">
                  <w:pPr>
                    <w:pStyle w:val="TAC"/>
                    <w:jc w:val="left"/>
                    <w:rPr>
                      <w:iCs/>
                      <w:lang w:val="en-US"/>
                    </w:rPr>
                  </w:pPr>
                </w:p>
              </w:tc>
            </w:tr>
            <w:tr w:rsidR="00780769" w14:paraId="08BE45D0" w14:textId="77777777" w:rsidTr="00025614">
              <w:trPr>
                <w:trHeight w:val="40"/>
                <w:jc w:val="center"/>
              </w:trPr>
              <w:tc>
                <w:tcPr>
                  <w:tcW w:w="3325" w:type="dxa"/>
                  <w:gridSpan w:val="2"/>
                  <w:shd w:val="clear" w:color="auto" w:fill="auto"/>
                  <w:vAlign w:val="center"/>
                </w:tcPr>
                <w:p w14:paraId="61BA9ABF" w14:textId="77777777" w:rsidR="00780769" w:rsidRPr="00C9340B" w:rsidRDefault="00780769" w:rsidP="00780769">
                  <w:pPr>
                    <w:pStyle w:val="0Maintext"/>
                  </w:pPr>
                  <w:r>
                    <w:t>Supported sensing modes</w:t>
                  </w:r>
                </w:p>
              </w:tc>
              <w:tc>
                <w:tcPr>
                  <w:tcW w:w="3063" w:type="dxa"/>
                  <w:vAlign w:val="center"/>
                </w:tcPr>
                <w:p w14:paraId="4ECF7B69" w14:textId="77777777" w:rsidR="00780769" w:rsidRPr="0093356E" w:rsidRDefault="00780769" w:rsidP="00780769">
                  <w:pPr>
                    <w:pStyle w:val="TAC"/>
                    <w:jc w:val="left"/>
                    <w:rPr>
                      <w:iCs/>
                      <w:lang w:val="en-US"/>
                    </w:rPr>
                  </w:pPr>
                </w:p>
              </w:tc>
            </w:tr>
            <w:tr w:rsidR="00780769" w14:paraId="57D5457D" w14:textId="77777777" w:rsidTr="00025614">
              <w:trPr>
                <w:trHeight w:val="621"/>
                <w:jc w:val="center"/>
              </w:trPr>
              <w:tc>
                <w:tcPr>
                  <w:tcW w:w="1705" w:type="dxa"/>
                  <w:vMerge w:val="restart"/>
                  <w:shd w:val="clear" w:color="auto" w:fill="auto"/>
                  <w:vAlign w:val="center"/>
                </w:tcPr>
                <w:p w14:paraId="0688E7CD" w14:textId="77777777" w:rsidR="00780769" w:rsidRPr="00D73D42" w:rsidRDefault="00780769" w:rsidP="00780769">
                  <w:pPr>
                    <w:pStyle w:val="0Maintext"/>
                    <w:rPr>
                      <w:lang w:val="en-US"/>
                    </w:rPr>
                  </w:pPr>
                  <w:r w:rsidRPr="00D73D42">
                    <w:rPr>
                      <w:lang w:val="en-US"/>
                    </w:rPr>
                    <w:t>Sensing target</w:t>
                  </w:r>
                </w:p>
              </w:tc>
              <w:tc>
                <w:tcPr>
                  <w:tcW w:w="1620" w:type="dxa"/>
                  <w:shd w:val="clear" w:color="auto" w:fill="auto"/>
                  <w:vAlign w:val="center"/>
                </w:tcPr>
                <w:p w14:paraId="4D314F88" w14:textId="77777777" w:rsidR="00780769" w:rsidRPr="00D73D42" w:rsidRDefault="00780769" w:rsidP="00780769">
                  <w:pPr>
                    <w:pStyle w:val="TAC"/>
                    <w:jc w:val="left"/>
                    <w:rPr>
                      <w:rFonts w:eastAsia="DengXian"/>
                      <w:lang w:val="en-US" w:eastAsia="zh-CN"/>
                    </w:rPr>
                  </w:pPr>
                  <w:r>
                    <w:t>Outdoor/indoor</w:t>
                  </w:r>
                </w:p>
              </w:tc>
              <w:tc>
                <w:tcPr>
                  <w:tcW w:w="3063" w:type="dxa"/>
                  <w:vAlign w:val="center"/>
                </w:tcPr>
                <w:p w14:paraId="77C4E6C0" w14:textId="77777777" w:rsidR="00780769" w:rsidRDefault="00780769" w:rsidP="00780769">
                  <w:pPr>
                    <w:pStyle w:val="TAC"/>
                    <w:jc w:val="left"/>
                    <w:rPr>
                      <w:iCs/>
                    </w:rPr>
                  </w:pPr>
                </w:p>
              </w:tc>
            </w:tr>
            <w:tr w:rsidR="00780769" w14:paraId="0382A6B0" w14:textId="77777777" w:rsidTr="00025614">
              <w:trPr>
                <w:trHeight w:val="621"/>
                <w:jc w:val="center"/>
              </w:trPr>
              <w:tc>
                <w:tcPr>
                  <w:tcW w:w="1705" w:type="dxa"/>
                  <w:vMerge/>
                  <w:shd w:val="clear" w:color="auto" w:fill="auto"/>
                  <w:vAlign w:val="center"/>
                </w:tcPr>
                <w:p w14:paraId="2BD7C246" w14:textId="77777777" w:rsidR="00780769" w:rsidRPr="00D73D42" w:rsidRDefault="00780769" w:rsidP="00780769">
                  <w:pPr>
                    <w:pStyle w:val="TAC"/>
                    <w:jc w:val="left"/>
                    <w:rPr>
                      <w:rFonts w:eastAsia="DengXian"/>
                      <w:lang w:val="en-US" w:eastAsia="zh-CN"/>
                    </w:rPr>
                  </w:pPr>
                </w:p>
              </w:tc>
              <w:tc>
                <w:tcPr>
                  <w:tcW w:w="1620" w:type="dxa"/>
                  <w:shd w:val="clear" w:color="auto" w:fill="auto"/>
                  <w:vAlign w:val="center"/>
                </w:tcPr>
                <w:p w14:paraId="0F44C68F" w14:textId="77777777" w:rsidR="00780769" w:rsidRDefault="00780769" w:rsidP="00780769">
                  <w:pPr>
                    <w:pStyle w:val="TAC"/>
                    <w:jc w:val="left"/>
                  </w:pPr>
                  <w:r>
                    <w:t>3D mobility</w:t>
                  </w:r>
                </w:p>
              </w:tc>
              <w:tc>
                <w:tcPr>
                  <w:tcW w:w="3063" w:type="dxa"/>
                  <w:vAlign w:val="center"/>
                </w:tcPr>
                <w:p w14:paraId="5C82083B" w14:textId="77777777" w:rsidR="00780769" w:rsidRDefault="00780769" w:rsidP="00780769">
                  <w:pPr>
                    <w:pStyle w:val="TAC"/>
                    <w:jc w:val="left"/>
                    <w:rPr>
                      <w:iCs/>
                    </w:rPr>
                  </w:pPr>
                </w:p>
              </w:tc>
            </w:tr>
            <w:tr w:rsidR="00780769" w14:paraId="07D531E6" w14:textId="77777777" w:rsidTr="00025614">
              <w:trPr>
                <w:trHeight w:val="621"/>
                <w:jc w:val="center"/>
              </w:trPr>
              <w:tc>
                <w:tcPr>
                  <w:tcW w:w="1705" w:type="dxa"/>
                  <w:vMerge/>
                  <w:shd w:val="clear" w:color="auto" w:fill="auto"/>
                  <w:vAlign w:val="center"/>
                </w:tcPr>
                <w:p w14:paraId="46416CF4" w14:textId="77777777" w:rsidR="00780769" w:rsidRPr="00D73D42" w:rsidRDefault="00780769" w:rsidP="00780769">
                  <w:pPr>
                    <w:pStyle w:val="TAC"/>
                    <w:jc w:val="left"/>
                    <w:rPr>
                      <w:rFonts w:eastAsia="DengXian"/>
                      <w:lang w:val="en-US" w:eastAsia="zh-CN"/>
                    </w:rPr>
                  </w:pPr>
                </w:p>
              </w:tc>
              <w:tc>
                <w:tcPr>
                  <w:tcW w:w="1620" w:type="dxa"/>
                  <w:shd w:val="clear" w:color="auto" w:fill="auto"/>
                  <w:vAlign w:val="center"/>
                </w:tcPr>
                <w:p w14:paraId="56FD9D43" w14:textId="77777777" w:rsidR="00780769" w:rsidRDefault="00780769" w:rsidP="00780769">
                  <w:pPr>
                    <w:pStyle w:val="TAC"/>
                    <w:jc w:val="left"/>
                  </w:pPr>
                  <w:r>
                    <w:t>3D distribution</w:t>
                  </w:r>
                </w:p>
              </w:tc>
              <w:tc>
                <w:tcPr>
                  <w:tcW w:w="3063" w:type="dxa"/>
                  <w:vAlign w:val="center"/>
                </w:tcPr>
                <w:p w14:paraId="5A86FE43" w14:textId="77777777" w:rsidR="00780769" w:rsidRDefault="00780769" w:rsidP="00780769">
                  <w:pPr>
                    <w:pStyle w:val="TAC"/>
                    <w:jc w:val="left"/>
                    <w:rPr>
                      <w:iCs/>
                    </w:rPr>
                  </w:pPr>
                </w:p>
              </w:tc>
            </w:tr>
            <w:tr w:rsidR="00780769" w14:paraId="20CAE743" w14:textId="77777777" w:rsidTr="00025614">
              <w:trPr>
                <w:trHeight w:val="621"/>
                <w:jc w:val="center"/>
              </w:trPr>
              <w:tc>
                <w:tcPr>
                  <w:tcW w:w="1705" w:type="dxa"/>
                  <w:vMerge/>
                  <w:shd w:val="clear" w:color="auto" w:fill="auto"/>
                  <w:vAlign w:val="center"/>
                </w:tcPr>
                <w:p w14:paraId="18E80B11" w14:textId="77777777" w:rsidR="00780769" w:rsidRPr="00D73D42" w:rsidRDefault="00780769" w:rsidP="00780769">
                  <w:pPr>
                    <w:pStyle w:val="TAC"/>
                    <w:jc w:val="left"/>
                    <w:rPr>
                      <w:rFonts w:eastAsia="DengXian"/>
                      <w:lang w:val="en-US" w:eastAsia="zh-CN"/>
                    </w:rPr>
                  </w:pPr>
                </w:p>
              </w:tc>
              <w:tc>
                <w:tcPr>
                  <w:tcW w:w="1620" w:type="dxa"/>
                  <w:shd w:val="clear" w:color="auto" w:fill="auto"/>
                  <w:vAlign w:val="center"/>
                </w:tcPr>
                <w:p w14:paraId="18FD3BBB" w14:textId="77777777" w:rsidR="00780769" w:rsidRPr="00D73D42" w:rsidRDefault="00780769" w:rsidP="00780769">
                  <w:pPr>
                    <w:pStyle w:val="TAC"/>
                    <w:jc w:val="left"/>
                    <w:rPr>
                      <w:rFonts w:eastAsia="DengXian"/>
                      <w:lang w:val="en-US" w:eastAsia="zh-CN"/>
                    </w:rPr>
                  </w:pPr>
                  <w:r>
                    <w:t>Orientation</w:t>
                  </w:r>
                </w:p>
              </w:tc>
              <w:tc>
                <w:tcPr>
                  <w:tcW w:w="3063" w:type="dxa"/>
                  <w:vAlign w:val="center"/>
                </w:tcPr>
                <w:p w14:paraId="45E94362" w14:textId="77777777" w:rsidR="00780769" w:rsidRPr="00D73D42" w:rsidRDefault="00780769" w:rsidP="00780769">
                  <w:pPr>
                    <w:pStyle w:val="TAC"/>
                    <w:jc w:val="left"/>
                    <w:rPr>
                      <w:rFonts w:eastAsia="DengXian"/>
                      <w:iCs/>
                      <w:lang w:val="en-US" w:eastAsia="zh-CN"/>
                    </w:rPr>
                  </w:pPr>
                </w:p>
              </w:tc>
            </w:tr>
            <w:tr w:rsidR="00780769" w14:paraId="400F9088" w14:textId="77777777" w:rsidTr="00025614">
              <w:trPr>
                <w:trHeight w:val="621"/>
                <w:jc w:val="center"/>
              </w:trPr>
              <w:tc>
                <w:tcPr>
                  <w:tcW w:w="1705" w:type="dxa"/>
                  <w:vMerge/>
                  <w:shd w:val="clear" w:color="auto" w:fill="auto"/>
                  <w:vAlign w:val="center"/>
                </w:tcPr>
                <w:p w14:paraId="2316B4F5" w14:textId="77777777" w:rsidR="00780769" w:rsidRPr="00D73D42" w:rsidRDefault="00780769" w:rsidP="00780769">
                  <w:pPr>
                    <w:pStyle w:val="TAC"/>
                    <w:jc w:val="left"/>
                    <w:rPr>
                      <w:rFonts w:eastAsia="DengXian"/>
                      <w:lang w:val="en-US" w:eastAsia="zh-CN"/>
                    </w:rPr>
                  </w:pPr>
                </w:p>
              </w:tc>
              <w:tc>
                <w:tcPr>
                  <w:tcW w:w="1620" w:type="dxa"/>
                  <w:shd w:val="clear" w:color="auto" w:fill="auto"/>
                  <w:vAlign w:val="center"/>
                </w:tcPr>
                <w:p w14:paraId="3928D6A6" w14:textId="77777777" w:rsidR="00780769" w:rsidRPr="00D73D42" w:rsidRDefault="00780769" w:rsidP="00780769">
                  <w:pPr>
                    <w:pStyle w:val="TAC"/>
                    <w:jc w:val="left"/>
                    <w:rPr>
                      <w:rFonts w:eastAsia="DengXian"/>
                      <w:lang w:val="en-US" w:eastAsia="zh-CN"/>
                    </w:rPr>
                  </w:pPr>
                  <w:r w:rsidRPr="00D73D42">
                    <w:rPr>
                      <w:rFonts w:eastAsia="DengXian"/>
                      <w:lang w:val="en-US" w:eastAsia="zh-CN"/>
                    </w:rPr>
                    <w:t>Physical characteristics (e.g., size)</w:t>
                  </w:r>
                </w:p>
              </w:tc>
              <w:tc>
                <w:tcPr>
                  <w:tcW w:w="3063" w:type="dxa"/>
                  <w:vAlign w:val="center"/>
                </w:tcPr>
                <w:p w14:paraId="6EBF6842" w14:textId="77777777" w:rsidR="00780769" w:rsidRDefault="00780769" w:rsidP="00780769">
                  <w:pPr>
                    <w:pStyle w:val="TAC"/>
                    <w:jc w:val="left"/>
                    <w:rPr>
                      <w:iCs/>
                      <w:szCs w:val="21"/>
                    </w:rPr>
                  </w:pPr>
                </w:p>
              </w:tc>
            </w:tr>
            <w:tr w:rsidR="00780769" w14:paraId="1A4FF319" w14:textId="77777777" w:rsidTr="00025614">
              <w:trPr>
                <w:trHeight w:val="621"/>
                <w:jc w:val="center"/>
              </w:trPr>
              <w:tc>
                <w:tcPr>
                  <w:tcW w:w="1705" w:type="dxa"/>
                  <w:vMerge w:val="restart"/>
                  <w:shd w:val="clear" w:color="auto" w:fill="auto"/>
                  <w:vAlign w:val="center"/>
                </w:tcPr>
                <w:p w14:paraId="3028821B" w14:textId="77777777" w:rsidR="00780769" w:rsidRPr="00D73D42" w:rsidRDefault="00780769" w:rsidP="00780769">
                  <w:pPr>
                    <w:pStyle w:val="0Maintext"/>
                    <w:rPr>
                      <w:lang w:val="en-US"/>
                    </w:rPr>
                  </w:pPr>
                  <w:r>
                    <w:rPr>
                      <w:lang w:val="en-US"/>
                    </w:rPr>
                    <w:t>[</w:t>
                  </w:r>
                  <w:r w:rsidRPr="00D73D42">
                    <w:rPr>
                      <w:lang w:val="en-US"/>
                    </w:rPr>
                    <w:t>Unintended</w:t>
                  </w:r>
                  <w:r>
                    <w:rPr>
                      <w:lang w:val="en-US"/>
                    </w:rPr>
                    <w:t>/Environment</w:t>
                  </w:r>
                  <w:r w:rsidRPr="00D73D42">
                    <w:rPr>
                      <w:lang w:val="en-US"/>
                    </w:rPr>
                    <w:t xml:space="preserve"> objects</w:t>
                  </w:r>
                  <w:r>
                    <w:rPr>
                      <w:lang w:val="en-US"/>
                    </w:rPr>
                    <w:t>]</w:t>
                  </w:r>
                </w:p>
              </w:tc>
              <w:tc>
                <w:tcPr>
                  <w:tcW w:w="1620" w:type="dxa"/>
                  <w:shd w:val="clear" w:color="auto" w:fill="auto"/>
                  <w:vAlign w:val="center"/>
                </w:tcPr>
                <w:p w14:paraId="1D141157" w14:textId="77777777" w:rsidR="00780769" w:rsidRPr="00D73D42" w:rsidRDefault="00780769" w:rsidP="00780769">
                  <w:pPr>
                    <w:pStyle w:val="TAC"/>
                    <w:jc w:val="left"/>
                    <w:rPr>
                      <w:rFonts w:eastAsia="DengXian"/>
                      <w:lang w:val="en-US" w:eastAsia="zh-CN"/>
                    </w:rPr>
                  </w:pPr>
                  <w:r w:rsidRPr="00D73D42">
                    <w:rPr>
                      <w:rFonts w:eastAsia="DengXian"/>
                      <w:lang w:val="en-US" w:eastAsia="zh-CN"/>
                    </w:rPr>
                    <w:t>Types</w:t>
                  </w:r>
                </w:p>
              </w:tc>
              <w:tc>
                <w:tcPr>
                  <w:tcW w:w="3063" w:type="dxa"/>
                  <w:vAlign w:val="center"/>
                </w:tcPr>
                <w:p w14:paraId="25E9EDAE" w14:textId="77777777" w:rsidR="00780769" w:rsidRPr="00B756E9" w:rsidRDefault="00780769" w:rsidP="00780769">
                  <w:pPr>
                    <w:pStyle w:val="TAC"/>
                    <w:jc w:val="left"/>
                    <w:rPr>
                      <w:iCs/>
                      <w:szCs w:val="21"/>
                      <w:lang w:val="en-US"/>
                    </w:rPr>
                  </w:pPr>
                </w:p>
              </w:tc>
            </w:tr>
            <w:tr w:rsidR="00780769" w14:paraId="4143A1F5" w14:textId="77777777" w:rsidTr="00025614">
              <w:trPr>
                <w:trHeight w:val="621"/>
                <w:jc w:val="center"/>
              </w:trPr>
              <w:tc>
                <w:tcPr>
                  <w:tcW w:w="1705" w:type="dxa"/>
                  <w:vMerge/>
                  <w:shd w:val="clear" w:color="auto" w:fill="auto"/>
                  <w:vAlign w:val="center"/>
                </w:tcPr>
                <w:p w14:paraId="082DB31E" w14:textId="77777777" w:rsidR="00780769" w:rsidRPr="00D73D42" w:rsidRDefault="00780769" w:rsidP="00780769">
                  <w:pPr>
                    <w:pStyle w:val="TAC"/>
                    <w:jc w:val="left"/>
                    <w:rPr>
                      <w:rFonts w:eastAsia="DengXian"/>
                      <w:lang w:val="en-US" w:eastAsia="zh-CN"/>
                    </w:rPr>
                  </w:pPr>
                </w:p>
              </w:tc>
              <w:tc>
                <w:tcPr>
                  <w:tcW w:w="1620" w:type="dxa"/>
                  <w:shd w:val="clear" w:color="auto" w:fill="auto"/>
                  <w:vAlign w:val="center"/>
                </w:tcPr>
                <w:p w14:paraId="5C3D3FBE" w14:textId="77777777" w:rsidR="00780769" w:rsidRPr="00D73D42" w:rsidRDefault="00780769" w:rsidP="00780769">
                  <w:pPr>
                    <w:pStyle w:val="TAC"/>
                    <w:jc w:val="left"/>
                    <w:rPr>
                      <w:rFonts w:eastAsia="DengXian"/>
                      <w:lang w:val="en-US" w:eastAsia="zh-CN"/>
                    </w:rPr>
                  </w:pPr>
                  <w:r>
                    <w:t>3D mobility</w:t>
                  </w:r>
                </w:p>
              </w:tc>
              <w:tc>
                <w:tcPr>
                  <w:tcW w:w="3063" w:type="dxa"/>
                  <w:vAlign w:val="center"/>
                </w:tcPr>
                <w:p w14:paraId="34C33E8E" w14:textId="77777777" w:rsidR="00780769" w:rsidRPr="00B756E9" w:rsidRDefault="00780769" w:rsidP="00780769">
                  <w:pPr>
                    <w:pStyle w:val="TAC"/>
                    <w:jc w:val="left"/>
                    <w:rPr>
                      <w:iCs/>
                      <w:szCs w:val="21"/>
                      <w:lang w:val="en-US"/>
                    </w:rPr>
                  </w:pPr>
                </w:p>
              </w:tc>
            </w:tr>
            <w:tr w:rsidR="00780769" w14:paraId="192F6FC1" w14:textId="77777777" w:rsidTr="00025614">
              <w:trPr>
                <w:trHeight w:val="621"/>
                <w:jc w:val="center"/>
              </w:trPr>
              <w:tc>
                <w:tcPr>
                  <w:tcW w:w="1705" w:type="dxa"/>
                  <w:vMerge/>
                  <w:shd w:val="clear" w:color="auto" w:fill="auto"/>
                  <w:vAlign w:val="center"/>
                </w:tcPr>
                <w:p w14:paraId="5AA8FBB5" w14:textId="77777777" w:rsidR="00780769" w:rsidRPr="00D73D42" w:rsidRDefault="00780769" w:rsidP="00780769">
                  <w:pPr>
                    <w:pStyle w:val="TAC"/>
                    <w:jc w:val="left"/>
                    <w:rPr>
                      <w:rFonts w:eastAsia="DengXian"/>
                      <w:lang w:val="en-US" w:eastAsia="zh-CN"/>
                    </w:rPr>
                  </w:pPr>
                </w:p>
              </w:tc>
              <w:tc>
                <w:tcPr>
                  <w:tcW w:w="1620" w:type="dxa"/>
                  <w:shd w:val="clear" w:color="auto" w:fill="auto"/>
                  <w:vAlign w:val="center"/>
                </w:tcPr>
                <w:p w14:paraId="1FCD4871" w14:textId="77777777" w:rsidR="00780769" w:rsidRPr="00D73D42" w:rsidRDefault="00780769" w:rsidP="00780769">
                  <w:pPr>
                    <w:pStyle w:val="TAC"/>
                    <w:jc w:val="left"/>
                    <w:rPr>
                      <w:rFonts w:eastAsia="DengXian"/>
                      <w:lang w:val="en-US" w:eastAsia="zh-CN"/>
                    </w:rPr>
                  </w:pPr>
                  <w:r>
                    <w:t>3D distribution</w:t>
                  </w:r>
                </w:p>
              </w:tc>
              <w:tc>
                <w:tcPr>
                  <w:tcW w:w="3063" w:type="dxa"/>
                  <w:vAlign w:val="center"/>
                </w:tcPr>
                <w:p w14:paraId="2160C9EE" w14:textId="77777777" w:rsidR="00780769" w:rsidRPr="00B756E9" w:rsidRDefault="00780769" w:rsidP="00780769">
                  <w:pPr>
                    <w:pStyle w:val="TAC"/>
                    <w:jc w:val="left"/>
                    <w:rPr>
                      <w:iCs/>
                      <w:szCs w:val="21"/>
                      <w:lang w:val="en-US"/>
                    </w:rPr>
                  </w:pPr>
                </w:p>
              </w:tc>
            </w:tr>
            <w:tr w:rsidR="00780769" w14:paraId="044280BD" w14:textId="77777777" w:rsidTr="00025614">
              <w:trPr>
                <w:trHeight w:val="621"/>
                <w:jc w:val="center"/>
              </w:trPr>
              <w:tc>
                <w:tcPr>
                  <w:tcW w:w="1705" w:type="dxa"/>
                  <w:vMerge/>
                  <w:shd w:val="clear" w:color="auto" w:fill="auto"/>
                  <w:vAlign w:val="center"/>
                </w:tcPr>
                <w:p w14:paraId="4BDEECBF" w14:textId="77777777" w:rsidR="00780769" w:rsidRPr="00D73D42" w:rsidRDefault="00780769" w:rsidP="00780769">
                  <w:pPr>
                    <w:pStyle w:val="TAC"/>
                    <w:jc w:val="left"/>
                    <w:rPr>
                      <w:rFonts w:eastAsia="DengXian"/>
                      <w:lang w:val="en-US" w:eastAsia="zh-CN"/>
                    </w:rPr>
                  </w:pPr>
                </w:p>
              </w:tc>
              <w:tc>
                <w:tcPr>
                  <w:tcW w:w="1620" w:type="dxa"/>
                  <w:shd w:val="clear" w:color="auto" w:fill="auto"/>
                  <w:vAlign w:val="center"/>
                </w:tcPr>
                <w:p w14:paraId="422D269D" w14:textId="77777777" w:rsidR="00780769" w:rsidRPr="00D73D42" w:rsidRDefault="00780769" w:rsidP="00780769">
                  <w:pPr>
                    <w:pStyle w:val="TAC"/>
                    <w:jc w:val="left"/>
                    <w:rPr>
                      <w:rFonts w:eastAsia="DengXian"/>
                      <w:lang w:val="en-US" w:eastAsia="zh-CN"/>
                    </w:rPr>
                  </w:pPr>
                  <w:r>
                    <w:t>Orientation</w:t>
                  </w:r>
                </w:p>
              </w:tc>
              <w:tc>
                <w:tcPr>
                  <w:tcW w:w="3063" w:type="dxa"/>
                  <w:vAlign w:val="center"/>
                </w:tcPr>
                <w:p w14:paraId="592F3CF6" w14:textId="77777777" w:rsidR="00780769" w:rsidRPr="00B756E9" w:rsidRDefault="00780769" w:rsidP="00780769">
                  <w:pPr>
                    <w:pStyle w:val="TAC"/>
                    <w:jc w:val="left"/>
                    <w:rPr>
                      <w:iCs/>
                      <w:szCs w:val="21"/>
                      <w:lang w:val="en-US"/>
                    </w:rPr>
                  </w:pPr>
                </w:p>
              </w:tc>
            </w:tr>
            <w:tr w:rsidR="00780769" w14:paraId="7BCFFCDD" w14:textId="77777777" w:rsidTr="00025614">
              <w:trPr>
                <w:trHeight w:val="621"/>
                <w:jc w:val="center"/>
              </w:trPr>
              <w:tc>
                <w:tcPr>
                  <w:tcW w:w="1705" w:type="dxa"/>
                  <w:vMerge/>
                  <w:shd w:val="clear" w:color="auto" w:fill="auto"/>
                  <w:vAlign w:val="center"/>
                </w:tcPr>
                <w:p w14:paraId="06517E33" w14:textId="77777777" w:rsidR="00780769" w:rsidRPr="00D73D42" w:rsidRDefault="00780769" w:rsidP="00780769">
                  <w:pPr>
                    <w:pStyle w:val="TAC"/>
                    <w:jc w:val="left"/>
                    <w:rPr>
                      <w:rFonts w:eastAsia="DengXian"/>
                      <w:lang w:val="en-US" w:eastAsia="zh-CN"/>
                    </w:rPr>
                  </w:pPr>
                </w:p>
              </w:tc>
              <w:tc>
                <w:tcPr>
                  <w:tcW w:w="1620" w:type="dxa"/>
                  <w:shd w:val="clear" w:color="auto" w:fill="auto"/>
                  <w:vAlign w:val="center"/>
                </w:tcPr>
                <w:p w14:paraId="7F630C17" w14:textId="77777777" w:rsidR="00780769" w:rsidRPr="00D73D42" w:rsidRDefault="00780769" w:rsidP="00780769">
                  <w:pPr>
                    <w:pStyle w:val="TAC"/>
                    <w:jc w:val="left"/>
                    <w:rPr>
                      <w:rFonts w:eastAsia="DengXian"/>
                      <w:lang w:val="en-US" w:eastAsia="zh-CN"/>
                    </w:rPr>
                  </w:pPr>
                  <w:r w:rsidRPr="00D73D42">
                    <w:rPr>
                      <w:rFonts w:eastAsia="DengXian"/>
                      <w:lang w:val="en-US" w:eastAsia="zh-CN"/>
                    </w:rPr>
                    <w:t>Physical characteristics (e.g., size)</w:t>
                  </w:r>
                </w:p>
              </w:tc>
              <w:tc>
                <w:tcPr>
                  <w:tcW w:w="3063" w:type="dxa"/>
                  <w:vAlign w:val="center"/>
                </w:tcPr>
                <w:p w14:paraId="15D3DCF2" w14:textId="77777777" w:rsidR="00780769" w:rsidRPr="00B756E9" w:rsidRDefault="00780769" w:rsidP="00780769">
                  <w:pPr>
                    <w:pStyle w:val="TAC"/>
                    <w:jc w:val="left"/>
                    <w:rPr>
                      <w:iCs/>
                      <w:szCs w:val="21"/>
                      <w:lang w:val="en-US"/>
                    </w:rPr>
                  </w:pPr>
                </w:p>
              </w:tc>
            </w:tr>
            <w:tr w:rsidR="00780769" w14:paraId="27A95192" w14:textId="77777777" w:rsidTr="00025614">
              <w:trPr>
                <w:trHeight w:val="621"/>
                <w:jc w:val="center"/>
              </w:trPr>
              <w:tc>
                <w:tcPr>
                  <w:tcW w:w="3325" w:type="dxa"/>
                  <w:gridSpan w:val="2"/>
                  <w:shd w:val="clear" w:color="auto" w:fill="auto"/>
                  <w:vAlign w:val="center"/>
                </w:tcPr>
                <w:p w14:paraId="75249907" w14:textId="77777777" w:rsidR="00780769" w:rsidRPr="00D73D42" w:rsidRDefault="00780769" w:rsidP="00780769">
                  <w:pPr>
                    <w:pStyle w:val="0Maintext"/>
                    <w:rPr>
                      <w:lang w:val="en-US"/>
                    </w:rPr>
                  </w:pPr>
                  <w:r>
                    <w:rPr>
                      <w:lang w:val="en-US"/>
                    </w:rPr>
                    <w:t>[</w:t>
                  </w:r>
                  <w:r w:rsidRPr="00D73D42">
                    <w:rPr>
                      <w:lang w:val="en-US"/>
                    </w:rPr>
                    <w:t>Sensing area</w:t>
                  </w:r>
                  <w:r>
                    <w:rPr>
                      <w:lang w:val="en-US"/>
                    </w:rPr>
                    <w:t>]</w:t>
                  </w:r>
                </w:p>
              </w:tc>
              <w:tc>
                <w:tcPr>
                  <w:tcW w:w="3063" w:type="dxa"/>
                  <w:vAlign w:val="center"/>
                </w:tcPr>
                <w:p w14:paraId="180F8D38" w14:textId="77777777" w:rsidR="00780769" w:rsidRDefault="00780769" w:rsidP="00780769">
                  <w:pPr>
                    <w:pStyle w:val="TAC"/>
                    <w:jc w:val="left"/>
                    <w:rPr>
                      <w:iCs/>
                      <w:szCs w:val="21"/>
                      <w:lang w:val="en-US"/>
                    </w:rPr>
                  </w:pPr>
                </w:p>
              </w:tc>
            </w:tr>
            <w:tr w:rsidR="00780769" w14:paraId="79B101BA" w14:textId="77777777" w:rsidTr="00025614">
              <w:trPr>
                <w:trHeight w:val="621"/>
                <w:jc w:val="center"/>
              </w:trPr>
              <w:tc>
                <w:tcPr>
                  <w:tcW w:w="3325" w:type="dxa"/>
                  <w:gridSpan w:val="2"/>
                  <w:shd w:val="clear" w:color="auto" w:fill="auto"/>
                  <w:vAlign w:val="center"/>
                </w:tcPr>
                <w:p w14:paraId="25AB18AB" w14:textId="77777777" w:rsidR="00780769" w:rsidRPr="00D73D42" w:rsidRDefault="00780769" w:rsidP="00780769">
                  <w:pPr>
                    <w:pStyle w:val="0Maintext"/>
                    <w:rPr>
                      <w:lang w:val="en-US"/>
                    </w:rPr>
                  </w:pPr>
                  <w:r w:rsidRPr="00D73D42">
                    <w:rPr>
                      <w:lang w:val="en-US"/>
                    </w:rPr>
                    <w:t>Minimum 3D distance</w:t>
                  </w:r>
                  <w:r>
                    <w:rPr>
                      <w:lang w:val="en-US"/>
                    </w:rPr>
                    <w:t>s</w:t>
                  </w:r>
                  <w:r w:rsidRPr="00D73D42">
                    <w:rPr>
                      <w:lang w:val="en-US"/>
                    </w:rPr>
                    <w:t xml:space="preserve"> between pairs of Tx/Rx/sensing target</w:t>
                  </w:r>
                  <w:proofErr w:type="gramStart"/>
                  <w:r w:rsidRPr="00D73D42">
                    <w:rPr>
                      <w:lang w:val="en-US"/>
                    </w:rPr>
                    <w:t>/</w:t>
                  </w:r>
                  <w:r>
                    <w:rPr>
                      <w:lang w:val="en-US"/>
                    </w:rPr>
                    <w:t>[</w:t>
                  </w:r>
                  <w:proofErr w:type="gramEnd"/>
                  <w:r w:rsidRPr="00D73D42">
                    <w:rPr>
                      <w:lang w:val="en-US"/>
                    </w:rPr>
                    <w:t>unintended objects</w:t>
                  </w:r>
                  <w:r>
                    <w:rPr>
                      <w:lang w:val="en-US"/>
                    </w:rPr>
                    <w:t>]</w:t>
                  </w:r>
                </w:p>
              </w:tc>
              <w:tc>
                <w:tcPr>
                  <w:tcW w:w="3063" w:type="dxa"/>
                  <w:vAlign w:val="center"/>
                </w:tcPr>
                <w:p w14:paraId="2FDE2EAA" w14:textId="77777777" w:rsidR="00780769" w:rsidRPr="008F5393" w:rsidRDefault="00780769" w:rsidP="00780769">
                  <w:pPr>
                    <w:pStyle w:val="TAC"/>
                    <w:jc w:val="left"/>
                    <w:rPr>
                      <w:iCs/>
                      <w:szCs w:val="21"/>
                      <w:lang w:val="en-US"/>
                    </w:rPr>
                  </w:pPr>
                </w:p>
              </w:tc>
            </w:tr>
          </w:tbl>
          <w:p w14:paraId="24D637AE" w14:textId="77777777" w:rsidR="00780769" w:rsidRDefault="00780769" w:rsidP="00540F8B"/>
        </w:tc>
      </w:tr>
    </w:tbl>
    <w:p w14:paraId="2C9D4F57" w14:textId="77777777" w:rsidR="00780769" w:rsidRDefault="00780769" w:rsidP="00540F8B"/>
    <w:p w14:paraId="4291AB32" w14:textId="58121D68" w:rsidR="00780769" w:rsidRPr="003B45DF" w:rsidRDefault="003B45DF" w:rsidP="00540F8B">
      <w:pPr>
        <w:rPr>
          <w:b/>
          <w:bCs/>
          <w:i/>
          <w:iCs/>
        </w:rPr>
      </w:pPr>
      <w:r w:rsidRPr="003B45DF">
        <w:rPr>
          <w:b/>
          <w:bCs/>
          <w:i/>
          <w:iCs/>
        </w:rPr>
        <w:lastRenderedPageBreak/>
        <w:t>P4: The</w:t>
      </w:r>
      <w:r w:rsidR="00780769" w:rsidRPr="003B45DF">
        <w:rPr>
          <w:b/>
          <w:bCs/>
          <w:i/>
          <w:iCs/>
        </w:rPr>
        <w:t xml:space="preserve"> table</w:t>
      </w:r>
      <w:r w:rsidRPr="003B45DF">
        <w:rPr>
          <w:b/>
          <w:bCs/>
          <w:i/>
          <w:iCs/>
        </w:rPr>
        <w:t xml:space="preserve"> below </w:t>
      </w:r>
      <w:r w:rsidR="00780769" w:rsidRPr="003B45DF">
        <w:rPr>
          <w:b/>
          <w:bCs/>
          <w:i/>
          <w:iCs/>
        </w:rPr>
        <w:t>show</w:t>
      </w:r>
      <w:r w:rsidRPr="003B45DF">
        <w:rPr>
          <w:b/>
          <w:bCs/>
          <w:i/>
          <w:iCs/>
        </w:rPr>
        <w:t>s</w:t>
      </w:r>
      <w:r w:rsidR="00780769" w:rsidRPr="003B45DF">
        <w:rPr>
          <w:b/>
          <w:bCs/>
          <w:i/>
          <w:iCs/>
        </w:rPr>
        <w:t xml:space="preserve"> evaluation parameters for the Human Indoor and Human Outdoor/public safety use case categories:</w:t>
      </w:r>
    </w:p>
    <w:p w14:paraId="5C1F0786" w14:textId="77777777" w:rsidR="00780769" w:rsidRDefault="00780769" w:rsidP="00540F8B"/>
    <w:p w14:paraId="26C33E9E" w14:textId="4E8DC173" w:rsidR="00A867D0" w:rsidRDefault="00A867D0" w:rsidP="00A867D0">
      <w:pPr>
        <w:pStyle w:val="0Maintext"/>
        <w:jc w:val="center"/>
      </w:pPr>
      <w:r>
        <w:t xml:space="preserve">Evaluation parameter template for </w:t>
      </w:r>
      <w:r>
        <w:rPr>
          <w:lang w:val="en-US" w:eastAsia="ko-KR"/>
        </w:rPr>
        <w:t xml:space="preserve">sensing </w:t>
      </w:r>
      <w:r>
        <w:t>scenarios</w:t>
      </w:r>
    </w:p>
    <w:tbl>
      <w:tblPr>
        <w:tblW w:w="100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76"/>
        <w:gridCol w:w="1299"/>
        <w:gridCol w:w="2355"/>
        <w:gridCol w:w="2145"/>
        <w:gridCol w:w="2659"/>
      </w:tblGrid>
      <w:tr w:rsidR="007903E7" w14:paraId="73C3EA7C" w14:textId="701DE1DE" w:rsidTr="00780769">
        <w:tc>
          <w:tcPr>
            <w:tcW w:w="2875" w:type="dxa"/>
            <w:gridSpan w:val="2"/>
            <w:shd w:val="clear" w:color="auto" w:fill="D9D9D9"/>
          </w:tcPr>
          <w:p w14:paraId="2B460AB1" w14:textId="77777777" w:rsidR="007903E7" w:rsidRPr="00780769" w:rsidRDefault="007903E7" w:rsidP="00025614">
            <w:pPr>
              <w:pStyle w:val="0Maintext"/>
              <w:jc w:val="center"/>
              <w:rPr>
                <w:rFonts w:eastAsia="DengXian" w:cs="Times New Roman"/>
                <w:b/>
                <w:sz w:val="16"/>
                <w:szCs w:val="16"/>
                <w:lang w:val="en-US"/>
              </w:rPr>
            </w:pPr>
            <w:r w:rsidRPr="00780769">
              <w:rPr>
                <w:rFonts w:cs="Times New Roman"/>
                <w:b/>
                <w:sz w:val="16"/>
                <w:szCs w:val="16"/>
                <w:lang w:val="en-US"/>
              </w:rPr>
              <w:t>Parameters</w:t>
            </w:r>
          </w:p>
        </w:tc>
        <w:tc>
          <w:tcPr>
            <w:tcW w:w="2355" w:type="dxa"/>
            <w:shd w:val="clear" w:color="auto" w:fill="D9D9D9"/>
          </w:tcPr>
          <w:p w14:paraId="3914F33B" w14:textId="77777777" w:rsidR="007903E7" w:rsidRPr="00780769" w:rsidRDefault="007903E7" w:rsidP="00025614">
            <w:pPr>
              <w:pStyle w:val="TAC"/>
              <w:rPr>
                <w:rFonts w:ascii="Times New Roman" w:hAnsi="Times New Roman"/>
                <w:b/>
                <w:sz w:val="16"/>
                <w:szCs w:val="16"/>
                <w:lang w:val="en-US"/>
              </w:rPr>
            </w:pPr>
            <w:r w:rsidRPr="00780769">
              <w:rPr>
                <w:rFonts w:ascii="Times New Roman" w:hAnsi="Times New Roman"/>
                <w:b/>
                <w:sz w:val="16"/>
                <w:szCs w:val="16"/>
                <w:lang w:val="en-US"/>
              </w:rPr>
              <w:t>Value</w:t>
            </w:r>
          </w:p>
        </w:tc>
        <w:tc>
          <w:tcPr>
            <w:tcW w:w="2145" w:type="dxa"/>
            <w:shd w:val="clear" w:color="auto" w:fill="D9D9D9"/>
          </w:tcPr>
          <w:p w14:paraId="530E1FBE" w14:textId="77777777" w:rsidR="007903E7" w:rsidRPr="00780769" w:rsidRDefault="007903E7" w:rsidP="00025614">
            <w:pPr>
              <w:pStyle w:val="TAC"/>
              <w:rPr>
                <w:rFonts w:ascii="Times New Roman" w:hAnsi="Times New Roman"/>
                <w:b/>
                <w:sz w:val="16"/>
                <w:szCs w:val="16"/>
                <w:lang w:val="en-US"/>
              </w:rPr>
            </w:pPr>
          </w:p>
        </w:tc>
        <w:tc>
          <w:tcPr>
            <w:tcW w:w="2659" w:type="dxa"/>
            <w:shd w:val="clear" w:color="auto" w:fill="D9D9D9"/>
          </w:tcPr>
          <w:p w14:paraId="221B0707" w14:textId="684FA8DD" w:rsidR="007903E7" w:rsidRPr="00780769" w:rsidRDefault="007903E7" w:rsidP="00025614">
            <w:pPr>
              <w:pStyle w:val="TAC"/>
              <w:rPr>
                <w:rFonts w:ascii="Times New Roman" w:hAnsi="Times New Roman"/>
                <w:b/>
                <w:sz w:val="16"/>
                <w:szCs w:val="16"/>
                <w:lang w:val="en-US"/>
              </w:rPr>
            </w:pPr>
          </w:p>
        </w:tc>
      </w:tr>
      <w:tr w:rsidR="007903E7" w:rsidRPr="008D61C3" w14:paraId="70A40487" w14:textId="49FB0FBE" w:rsidTr="00780769">
        <w:tc>
          <w:tcPr>
            <w:tcW w:w="2875" w:type="dxa"/>
            <w:gridSpan w:val="2"/>
            <w:shd w:val="clear" w:color="auto" w:fill="auto"/>
          </w:tcPr>
          <w:p w14:paraId="2227273A" w14:textId="7946E4A1" w:rsidR="007903E7" w:rsidRPr="00780769" w:rsidRDefault="007903E7" w:rsidP="00780769">
            <w:pPr>
              <w:pStyle w:val="0Maintext"/>
              <w:jc w:val="center"/>
              <w:rPr>
                <w:rFonts w:cs="Times New Roman"/>
                <w:sz w:val="16"/>
                <w:szCs w:val="16"/>
                <w:lang w:val="fr-FR"/>
              </w:rPr>
            </w:pPr>
            <w:r w:rsidRPr="00780769">
              <w:rPr>
                <w:rFonts w:cs="Times New Roman"/>
                <w:sz w:val="16"/>
                <w:szCs w:val="16"/>
                <w:lang w:val="fr-FR"/>
              </w:rPr>
              <w:t>Use Case Type</w:t>
            </w:r>
          </w:p>
        </w:tc>
        <w:tc>
          <w:tcPr>
            <w:tcW w:w="2355" w:type="dxa"/>
          </w:tcPr>
          <w:p w14:paraId="5318B024" w14:textId="64F6F021" w:rsidR="007903E7" w:rsidRPr="00780769" w:rsidRDefault="007903E7" w:rsidP="00780769">
            <w:pPr>
              <w:pStyle w:val="TAC"/>
              <w:rPr>
                <w:rFonts w:ascii="Times New Roman" w:hAnsi="Times New Roman"/>
                <w:iCs/>
                <w:color w:val="000000"/>
                <w:sz w:val="16"/>
                <w:szCs w:val="16"/>
              </w:rPr>
            </w:pPr>
            <w:r w:rsidRPr="00780769">
              <w:rPr>
                <w:rFonts w:ascii="Times New Roman" w:hAnsi="Times New Roman"/>
                <w:iCs/>
                <w:color w:val="000000"/>
                <w:sz w:val="16"/>
                <w:szCs w:val="16"/>
              </w:rPr>
              <w:t>Human Indoor</w:t>
            </w:r>
          </w:p>
        </w:tc>
        <w:tc>
          <w:tcPr>
            <w:tcW w:w="2145" w:type="dxa"/>
          </w:tcPr>
          <w:p w14:paraId="61DCD3DB" w14:textId="65B7FC4B" w:rsidR="007903E7" w:rsidRPr="00780769" w:rsidRDefault="007903E7" w:rsidP="00780769">
            <w:pPr>
              <w:pStyle w:val="TAC"/>
              <w:rPr>
                <w:rFonts w:ascii="Times New Roman" w:hAnsi="Times New Roman"/>
                <w:iCs/>
                <w:color w:val="000000"/>
                <w:sz w:val="16"/>
                <w:szCs w:val="16"/>
              </w:rPr>
            </w:pPr>
            <w:r w:rsidRPr="00780769">
              <w:rPr>
                <w:rFonts w:ascii="Times New Roman" w:hAnsi="Times New Roman"/>
                <w:iCs/>
                <w:color w:val="000000"/>
                <w:sz w:val="16"/>
                <w:szCs w:val="16"/>
              </w:rPr>
              <w:t>Human Indoor (2)</w:t>
            </w:r>
          </w:p>
        </w:tc>
        <w:tc>
          <w:tcPr>
            <w:tcW w:w="2659" w:type="dxa"/>
          </w:tcPr>
          <w:p w14:paraId="752A3E46" w14:textId="5FE4A6B8" w:rsidR="007903E7" w:rsidRPr="00780769" w:rsidRDefault="007903E7" w:rsidP="00780769">
            <w:pPr>
              <w:pStyle w:val="TAC"/>
              <w:rPr>
                <w:rFonts w:ascii="Times New Roman" w:hAnsi="Times New Roman"/>
                <w:iCs/>
                <w:color w:val="000000"/>
                <w:sz w:val="16"/>
                <w:szCs w:val="16"/>
              </w:rPr>
            </w:pPr>
            <w:r w:rsidRPr="00780769">
              <w:rPr>
                <w:rFonts w:ascii="Times New Roman" w:hAnsi="Times New Roman"/>
                <w:iCs/>
                <w:color w:val="000000"/>
                <w:sz w:val="16"/>
                <w:szCs w:val="16"/>
              </w:rPr>
              <w:t>Human Outdoor/Public Safety</w:t>
            </w:r>
          </w:p>
        </w:tc>
      </w:tr>
      <w:tr w:rsidR="007903E7" w:rsidRPr="008D61C3" w14:paraId="3859AEC5" w14:textId="77777777" w:rsidTr="00780769">
        <w:tc>
          <w:tcPr>
            <w:tcW w:w="2875" w:type="dxa"/>
            <w:gridSpan w:val="2"/>
            <w:shd w:val="clear" w:color="auto" w:fill="auto"/>
          </w:tcPr>
          <w:p w14:paraId="5613290E" w14:textId="5E00DDFA" w:rsidR="007903E7" w:rsidRPr="00780769" w:rsidRDefault="007903E7" w:rsidP="00780769">
            <w:pPr>
              <w:pStyle w:val="0Maintext"/>
              <w:ind w:firstLine="0"/>
              <w:jc w:val="center"/>
              <w:rPr>
                <w:rFonts w:cs="Times New Roman"/>
                <w:sz w:val="16"/>
                <w:szCs w:val="16"/>
                <w:lang w:val="fr-FR"/>
              </w:rPr>
            </w:pPr>
            <w:r w:rsidRPr="00780769">
              <w:rPr>
                <w:rFonts w:cs="Times New Roman"/>
                <w:sz w:val="16"/>
                <w:szCs w:val="16"/>
                <w:lang w:val="fr-FR"/>
              </w:rPr>
              <w:t>Use case</w:t>
            </w:r>
          </w:p>
        </w:tc>
        <w:tc>
          <w:tcPr>
            <w:tcW w:w="2355" w:type="dxa"/>
          </w:tcPr>
          <w:p w14:paraId="60958528" w14:textId="2851AD52" w:rsidR="007903E7" w:rsidRPr="00780769" w:rsidRDefault="00780769" w:rsidP="00780769">
            <w:pPr>
              <w:pStyle w:val="TAC"/>
              <w:rPr>
                <w:rFonts w:ascii="Times New Roman" w:hAnsi="Times New Roman"/>
                <w:iCs/>
                <w:color w:val="000000"/>
                <w:sz w:val="16"/>
                <w:szCs w:val="16"/>
              </w:rPr>
            </w:pPr>
            <w:r w:rsidRPr="00780769">
              <w:rPr>
                <w:rFonts w:ascii="Times New Roman" w:hAnsi="Times New Roman"/>
                <w:iCs/>
                <w:color w:val="000000"/>
                <w:sz w:val="16"/>
                <w:szCs w:val="16"/>
              </w:rPr>
              <w:t>TS 22.837 Use cases</w:t>
            </w:r>
          </w:p>
          <w:p w14:paraId="381ADF1E" w14:textId="21AFD3A2" w:rsidR="00780769" w:rsidRPr="00780769" w:rsidRDefault="00780769" w:rsidP="00780769">
            <w:pPr>
              <w:pStyle w:val="TAC"/>
              <w:rPr>
                <w:rFonts w:ascii="Times New Roman" w:hAnsi="Times New Roman"/>
                <w:iCs/>
                <w:color w:val="000000"/>
                <w:sz w:val="16"/>
                <w:szCs w:val="16"/>
              </w:rPr>
            </w:pPr>
            <w:r w:rsidRPr="00780769">
              <w:rPr>
                <w:rFonts w:ascii="Times New Roman" w:hAnsi="Times New Roman"/>
                <w:iCs/>
                <w:color w:val="000000"/>
                <w:sz w:val="16"/>
                <w:szCs w:val="16"/>
              </w:rPr>
              <w:t>5.1, 5.27</w:t>
            </w:r>
          </w:p>
        </w:tc>
        <w:tc>
          <w:tcPr>
            <w:tcW w:w="2145" w:type="dxa"/>
          </w:tcPr>
          <w:p w14:paraId="10B1E75B" w14:textId="77777777" w:rsidR="00780769" w:rsidRPr="00780769" w:rsidRDefault="00780769" w:rsidP="00780769">
            <w:pPr>
              <w:pStyle w:val="TAC"/>
              <w:rPr>
                <w:rFonts w:ascii="Times New Roman" w:hAnsi="Times New Roman"/>
                <w:iCs/>
                <w:color w:val="000000"/>
                <w:sz w:val="16"/>
                <w:szCs w:val="16"/>
              </w:rPr>
            </w:pPr>
            <w:r w:rsidRPr="00780769">
              <w:rPr>
                <w:rFonts w:ascii="Times New Roman" w:hAnsi="Times New Roman"/>
                <w:iCs/>
                <w:color w:val="000000"/>
                <w:sz w:val="16"/>
                <w:szCs w:val="16"/>
              </w:rPr>
              <w:t>TS 22.837 Use cases</w:t>
            </w:r>
          </w:p>
          <w:p w14:paraId="79EE645A" w14:textId="14054C2D" w:rsidR="007903E7" w:rsidRPr="00780769" w:rsidRDefault="00780769" w:rsidP="00780769">
            <w:pPr>
              <w:pStyle w:val="TAC"/>
              <w:rPr>
                <w:rFonts w:ascii="Times New Roman" w:hAnsi="Times New Roman"/>
                <w:iCs/>
                <w:color w:val="000000"/>
                <w:sz w:val="16"/>
                <w:szCs w:val="16"/>
              </w:rPr>
            </w:pPr>
            <w:r w:rsidRPr="00780769">
              <w:rPr>
                <w:rFonts w:ascii="Times New Roman" w:hAnsi="Times New Roman"/>
                <w:iCs/>
                <w:color w:val="000000"/>
                <w:sz w:val="16"/>
                <w:szCs w:val="16"/>
              </w:rPr>
              <w:t>5.1, 5.27</w:t>
            </w:r>
          </w:p>
        </w:tc>
        <w:tc>
          <w:tcPr>
            <w:tcW w:w="2659" w:type="dxa"/>
          </w:tcPr>
          <w:p w14:paraId="2A482414" w14:textId="77777777" w:rsidR="00780769" w:rsidRPr="00780769" w:rsidRDefault="00780769" w:rsidP="00780769">
            <w:pPr>
              <w:pStyle w:val="TAC"/>
              <w:rPr>
                <w:rFonts w:ascii="Times New Roman" w:hAnsi="Times New Roman"/>
                <w:iCs/>
                <w:color w:val="000000"/>
                <w:sz w:val="16"/>
                <w:szCs w:val="16"/>
              </w:rPr>
            </w:pPr>
            <w:r w:rsidRPr="00780769">
              <w:rPr>
                <w:rFonts w:ascii="Times New Roman" w:hAnsi="Times New Roman"/>
                <w:iCs/>
                <w:color w:val="000000"/>
                <w:sz w:val="16"/>
                <w:szCs w:val="16"/>
              </w:rPr>
              <w:t>TS 22.837 Use cases</w:t>
            </w:r>
          </w:p>
          <w:p w14:paraId="498CC476" w14:textId="26D675C6" w:rsidR="007903E7" w:rsidRPr="00780769" w:rsidRDefault="00780769" w:rsidP="00780769">
            <w:pPr>
              <w:pStyle w:val="TAC"/>
              <w:rPr>
                <w:rFonts w:ascii="Times New Roman" w:hAnsi="Times New Roman"/>
                <w:iCs/>
                <w:color w:val="000000"/>
                <w:sz w:val="16"/>
                <w:szCs w:val="16"/>
              </w:rPr>
            </w:pPr>
            <w:r w:rsidRPr="00780769">
              <w:rPr>
                <w:rFonts w:ascii="Times New Roman" w:hAnsi="Times New Roman"/>
                <w:iCs/>
                <w:color w:val="000000"/>
                <w:sz w:val="16"/>
                <w:szCs w:val="16"/>
              </w:rPr>
              <w:t>5.6, 5.22, 5.27</w:t>
            </w:r>
          </w:p>
        </w:tc>
      </w:tr>
      <w:tr w:rsidR="007903E7" w:rsidRPr="008D61C3" w14:paraId="3DD01FA9" w14:textId="3BBCAA66" w:rsidTr="00780769">
        <w:tc>
          <w:tcPr>
            <w:tcW w:w="2875" w:type="dxa"/>
            <w:gridSpan w:val="2"/>
            <w:shd w:val="clear" w:color="auto" w:fill="auto"/>
          </w:tcPr>
          <w:p w14:paraId="3E077EE6" w14:textId="77777777" w:rsidR="007903E7" w:rsidRPr="00780769" w:rsidRDefault="007903E7" w:rsidP="00780769">
            <w:pPr>
              <w:pStyle w:val="0Maintext"/>
              <w:jc w:val="center"/>
              <w:rPr>
                <w:rFonts w:cs="Times New Roman"/>
                <w:sz w:val="16"/>
                <w:szCs w:val="16"/>
                <w:lang w:val="fr-FR"/>
              </w:rPr>
            </w:pPr>
            <w:r w:rsidRPr="00780769">
              <w:rPr>
                <w:rFonts w:cs="Times New Roman"/>
                <w:sz w:val="16"/>
                <w:szCs w:val="16"/>
                <w:lang w:val="fr-FR"/>
              </w:rPr>
              <w:t>Applicable communication scenarios</w:t>
            </w:r>
          </w:p>
        </w:tc>
        <w:tc>
          <w:tcPr>
            <w:tcW w:w="2355" w:type="dxa"/>
          </w:tcPr>
          <w:p w14:paraId="409C0DF4" w14:textId="6BB3AF28" w:rsidR="007903E7" w:rsidRPr="00780769" w:rsidRDefault="007903E7" w:rsidP="00780769">
            <w:pPr>
              <w:pStyle w:val="TAC"/>
              <w:rPr>
                <w:rFonts w:ascii="Times New Roman" w:hAnsi="Times New Roman"/>
                <w:iCs/>
                <w:color w:val="000000"/>
                <w:sz w:val="16"/>
                <w:szCs w:val="16"/>
              </w:rPr>
            </w:pPr>
            <w:r w:rsidRPr="00780769">
              <w:rPr>
                <w:rFonts w:ascii="Times New Roman" w:hAnsi="Times New Roman"/>
                <w:iCs/>
                <w:color w:val="000000"/>
                <w:sz w:val="16"/>
                <w:szCs w:val="16"/>
              </w:rPr>
              <w:t>Indoor Office, Indoor Room</w:t>
            </w:r>
          </w:p>
        </w:tc>
        <w:tc>
          <w:tcPr>
            <w:tcW w:w="2145" w:type="dxa"/>
          </w:tcPr>
          <w:p w14:paraId="11F24E8B" w14:textId="3D4C0735" w:rsidR="007903E7" w:rsidRPr="00780769" w:rsidRDefault="007903E7" w:rsidP="00780769">
            <w:pPr>
              <w:pStyle w:val="TAC"/>
              <w:rPr>
                <w:rFonts w:ascii="Times New Roman" w:hAnsi="Times New Roman"/>
                <w:iCs/>
                <w:color w:val="000000"/>
                <w:sz w:val="16"/>
                <w:szCs w:val="16"/>
              </w:rPr>
            </w:pPr>
            <w:proofErr w:type="spellStart"/>
            <w:r w:rsidRPr="00780769">
              <w:rPr>
                <w:rFonts w:ascii="Times New Roman" w:hAnsi="Times New Roman"/>
                <w:iCs/>
                <w:color w:val="000000"/>
                <w:sz w:val="16"/>
                <w:szCs w:val="16"/>
              </w:rPr>
              <w:t>UMi</w:t>
            </w:r>
            <w:proofErr w:type="spellEnd"/>
            <w:r w:rsidRPr="00780769">
              <w:rPr>
                <w:rFonts w:ascii="Times New Roman" w:hAnsi="Times New Roman"/>
                <w:iCs/>
                <w:color w:val="000000"/>
                <w:sz w:val="16"/>
                <w:szCs w:val="16"/>
              </w:rPr>
              <w:t xml:space="preserve">, </w:t>
            </w:r>
            <w:proofErr w:type="spellStart"/>
            <w:r w:rsidRPr="00780769">
              <w:rPr>
                <w:rFonts w:ascii="Times New Roman" w:hAnsi="Times New Roman"/>
                <w:iCs/>
                <w:color w:val="000000"/>
                <w:sz w:val="16"/>
                <w:szCs w:val="16"/>
              </w:rPr>
              <w:t>UMa</w:t>
            </w:r>
            <w:proofErr w:type="spellEnd"/>
          </w:p>
        </w:tc>
        <w:tc>
          <w:tcPr>
            <w:tcW w:w="2659" w:type="dxa"/>
          </w:tcPr>
          <w:p w14:paraId="72EC1711" w14:textId="6FB871CA" w:rsidR="007903E7" w:rsidRPr="00780769" w:rsidRDefault="007903E7" w:rsidP="00780769">
            <w:pPr>
              <w:pStyle w:val="TAC"/>
              <w:rPr>
                <w:rFonts w:ascii="Times New Roman" w:hAnsi="Times New Roman"/>
                <w:iCs/>
                <w:color w:val="000000"/>
                <w:sz w:val="16"/>
                <w:szCs w:val="16"/>
              </w:rPr>
            </w:pPr>
            <w:proofErr w:type="spellStart"/>
            <w:r w:rsidRPr="00780769">
              <w:rPr>
                <w:rFonts w:ascii="Times New Roman" w:hAnsi="Times New Roman"/>
                <w:iCs/>
                <w:color w:val="000000"/>
                <w:sz w:val="16"/>
                <w:szCs w:val="16"/>
              </w:rPr>
              <w:t>UMi</w:t>
            </w:r>
            <w:proofErr w:type="spellEnd"/>
            <w:r w:rsidRPr="00780769">
              <w:rPr>
                <w:rFonts w:ascii="Times New Roman" w:hAnsi="Times New Roman"/>
                <w:iCs/>
                <w:color w:val="000000"/>
                <w:sz w:val="16"/>
                <w:szCs w:val="16"/>
              </w:rPr>
              <w:t xml:space="preserve">, </w:t>
            </w:r>
            <w:proofErr w:type="spellStart"/>
            <w:r w:rsidRPr="00780769">
              <w:rPr>
                <w:rFonts w:ascii="Times New Roman" w:hAnsi="Times New Roman"/>
                <w:iCs/>
                <w:color w:val="000000"/>
                <w:sz w:val="16"/>
                <w:szCs w:val="16"/>
              </w:rPr>
              <w:t>UMa</w:t>
            </w:r>
            <w:proofErr w:type="spellEnd"/>
          </w:p>
        </w:tc>
      </w:tr>
      <w:tr w:rsidR="007903E7" w:rsidRPr="006E0626" w14:paraId="01230AAA" w14:textId="271CE21E" w:rsidTr="00780769">
        <w:trPr>
          <w:trHeight w:val="40"/>
        </w:trPr>
        <w:tc>
          <w:tcPr>
            <w:tcW w:w="2875" w:type="dxa"/>
            <w:gridSpan w:val="2"/>
            <w:shd w:val="clear" w:color="auto" w:fill="auto"/>
          </w:tcPr>
          <w:p w14:paraId="745B5DF3" w14:textId="77777777" w:rsidR="007903E7" w:rsidRPr="00780769" w:rsidRDefault="007903E7" w:rsidP="00780769">
            <w:pPr>
              <w:pStyle w:val="0Maintext"/>
              <w:jc w:val="center"/>
              <w:rPr>
                <w:rFonts w:cs="Times New Roman"/>
                <w:sz w:val="16"/>
                <w:szCs w:val="16"/>
              </w:rPr>
            </w:pPr>
            <w:r w:rsidRPr="00780769">
              <w:rPr>
                <w:rFonts w:cs="Times New Roman"/>
                <w:sz w:val="16"/>
                <w:szCs w:val="16"/>
              </w:rPr>
              <w:t xml:space="preserve">Sensing transmitters and </w:t>
            </w:r>
            <w:proofErr w:type="gramStart"/>
            <w:r w:rsidRPr="00780769">
              <w:rPr>
                <w:rFonts w:cs="Times New Roman"/>
                <w:sz w:val="16"/>
                <w:szCs w:val="16"/>
              </w:rPr>
              <w:t>receivers</w:t>
            </w:r>
            <w:proofErr w:type="gramEnd"/>
            <w:r w:rsidRPr="00780769">
              <w:rPr>
                <w:rFonts w:cs="Times New Roman"/>
                <w:sz w:val="16"/>
                <w:szCs w:val="16"/>
              </w:rPr>
              <w:t xml:space="preserve"> properties</w:t>
            </w:r>
          </w:p>
        </w:tc>
        <w:tc>
          <w:tcPr>
            <w:tcW w:w="2355" w:type="dxa"/>
          </w:tcPr>
          <w:p w14:paraId="09A69469" w14:textId="77777777" w:rsidR="007903E7" w:rsidRPr="00780769" w:rsidRDefault="007903E7" w:rsidP="00780769">
            <w:pPr>
              <w:pStyle w:val="TAC"/>
              <w:rPr>
                <w:rFonts w:ascii="Times New Roman" w:hAnsi="Times New Roman"/>
                <w:iCs/>
                <w:sz w:val="16"/>
                <w:szCs w:val="16"/>
                <w:lang w:val="en-US"/>
              </w:rPr>
            </w:pPr>
            <w:r w:rsidRPr="00780769">
              <w:rPr>
                <w:rFonts w:ascii="Times New Roman" w:hAnsi="Times New Roman"/>
                <w:iCs/>
                <w:sz w:val="16"/>
                <w:szCs w:val="16"/>
                <w:lang w:val="en-US"/>
              </w:rPr>
              <w:t>Tx: TRP, UE</w:t>
            </w:r>
          </w:p>
          <w:p w14:paraId="70301F06" w14:textId="569842C1" w:rsidR="007903E7" w:rsidRPr="00780769" w:rsidRDefault="007903E7" w:rsidP="00780769">
            <w:pPr>
              <w:pStyle w:val="TAC"/>
              <w:rPr>
                <w:rFonts w:ascii="Times New Roman" w:hAnsi="Times New Roman"/>
                <w:iCs/>
                <w:sz w:val="16"/>
                <w:szCs w:val="16"/>
                <w:lang w:val="en-US"/>
              </w:rPr>
            </w:pPr>
            <w:r w:rsidRPr="00780769">
              <w:rPr>
                <w:rFonts w:ascii="Times New Roman" w:hAnsi="Times New Roman"/>
                <w:iCs/>
                <w:sz w:val="16"/>
                <w:szCs w:val="16"/>
                <w:lang w:val="en-US"/>
              </w:rPr>
              <w:t>Rx: UE, TRP</w:t>
            </w:r>
          </w:p>
        </w:tc>
        <w:tc>
          <w:tcPr>
            <w:tcW w:w="2145" w:type="dxa"/>
          </w:tcPr>
          <w:p w14:paraId="2456528D" w14:textId="77777777" w:rsidR="007903E7" w:rsidRPr="00780769" w:rsidRDefault="007903E7" w:rsidP="00780769">
            <w:pPr>
              <w:pStyle w:val="TAC"/>
              <w:rPr>
                <w:rFonts w:ascii="Times New Roman" w:hAnsi="Times New Roman"/>
                <w:iCs/>
                <w:sz w:val="16"/>
                <w:szCs w:val="16"/>
                <w:lang w:val="en-US"/>
              </w:rPr>
            </w:pPr>
            <w:r w:rsidRPr="00780769">
              <w:rPr>
                <w:rFonts w:ascii="Times New Roman" w:hAnsi="Times New Roman"/>
                <w:iCs/>
                <w:sz w:val="16"/>
                <w:szCs w:val="16"/>
                <w:lang w:val="en-US"/>
              </w:rPr>
              <w:t>Tx: TRP, UE</w:t>
            </w:r>
          </w:p>
          <w:p w14:paraId="1D22AC6D" w14:textId="1EA9B4F4" w:rsidR="007903E7" w:rsidRPr="00780769" w:rsidRDefault="007903E7" w:rsidP="00780769">
            <w:pPr>
              <w:pStyle w:val="TAC"/>
              <w:rPr>
                <w:rFonts w:ascii="Times New Roman" w:hAnsi="Times New Roman"/>
                <w:iCs/>
                <w:sz w:val="16"/>
                <w:szCs w:val="16"/>
                <w:lang w:val="en-US"/>
              </w:rPr>
            </w:pPr>
            <w:r w:rsidRPr="00780769">
              <w:rPr>
                <w:rFonts w:ascii="Times New Roman" w:hAnsi="Times New Roman"/>
                <w:iCs/>
                <w:sz w:val="16"/>
                <w:szCs w:val="16"/>
                <w:lang w:val="en-US"/>
              </w:rPr>
              <w:t>Rx: UE, TRP</w:t>
            </w:r>
          </w:p>
        </w:tc>
        <w:tc>
          <w:tcPr>
            <w:tcW w:w="2659" w:type="dxa"/>
          </w:tcPr>
          <w:p w14:paraId="7A140346" w14:textId="17BBDD3A" w:rsidR="007903E7" w:rsidRPr="00780769" w:rsidRDefault="007903E7" w:rsidP="00780769">
            <w:pPr>
              <w:pStyle w:val="TAC"/>
              <w:rPr>
                <w:rFonts w:ascii="Times New Roman" w:hAnsi="Times New Roman"/>
                <w:iCs/>
                <w:sz w:val="16"/>
                <w:szCs w:val="16"/>
                <w:lang w:val="en-US"/>
              </w:rPr>
            </w:pPr>
            <w:r w:rsidRPr="00780769">
              <w:rPr>
                <w:rFonts w:ascii="Times New Roman" w:hAnsi="Times New Roman"/>
                <w:iCs/>
                <w:sz w:val="16"/>
                <w:szCs w:val="16"/>
                <w:lang w:val="en-US"/>
              </w:rPr>
              <w:t>Tx: TRP, UE</w:t>
            </w:r>
          </w:p>
          <w:p w14:paraId="6BD1CBBA" w14:textId="67C233C7" w:rsidR="007903E7" w:rsidRPr="00780769" w:rsidRDefault="007903E7" w:rsidP="00780769">
            <w:pPr>
              <w:pStyle w:val="TAC"/>
              <w:rPr>
                <w:rFonts w:ascii="Times New Roman" w:hAnsi="Times New Roman"/>
                <w:iCs/>
                <w:sz w:val="16"/>
                <w:szCs w:val="16"/>
                <w:lang w:val="en-US"/>
              </w:rPr>
            </w:pPr>
            <w:r w:rsidRPr="00780769">
              <w:rPr>
                <w:rFonts w:ascii="Times New Roman" w:hAnsi="Times New Roman"/>
                <w:iCs/>
                <w:sz w:val="16"/>
                <w:szCs w:val="16"/>
                <w:lang w:val="en-US"/>
              </w:rPr>
              <w:t>Rx: UE, TRP</w:t>
            </w:r>
          </w:p>
        </w:tc>
      </w:tr>
      <w:tr w:rsidR="007903E7" w14:paraId="2E059CBC" w14:textId="26395A6F" w:rsidTr="00780769">
        <w:trPr>
          <w:trHeight w:val="40"/>
        </w:trPr>
        <w:tc>
          <w:tcPr>
            <w:tcW w:w="2875" w:type="dxa"/>
            <w:gridSpan w:val="2"/>
            <w:shd w:val="clear" w:color="auto" w:fill="auto"/>
          </w:tcPr>
          <w:p w14:paraId="385CDB5F" w14:textId="77777777" w:rsidR="007903E7" w:rsidRPr="00780769" w:rsidRDefault="007903E7" w:rsidP="00780769">
            <w:pPr>
              <w:pStyle w:val="0Maintext"/>
              <w:jc w:val="center"/>
              <w:rPr>
                <w:rFonts w:cs="Times New Roman"/>
                <w:sz w:val="16"/>
                <w:szCs w:val="16"/>
              </w:rPr>
            </w:pPr>
            <w:r w:rsidRPr="00780769">
              <w:rPr>
                <w:rFonts w:cs="Times New Roman"/>
                <w:sz w:val="16"/>
                <w:szCs w:val="16"/>
              </w:rPr>
              <w:t>Supported sensing modes</w:t>
            </w:r>
          </w:p>
        </w:tc>
        <w:tc>
          <w:tcPr>
            <w:tcW w:w="2355" w:type="dxa"/>
          </w:tcPr>
          <w:p w14:paraId="5D58AD85" w14:textId="766D24C5" w:rsidR="007903E7" w:rsidRPr="00780769" w:rsidRDefault="007903E7" w:rsidP="00780769">
            <w:pPr>
              <w:pStyle w:val="TAC"/>
              <w:rPr>
                <w:rFonts w:ascii="Times New Roman" w:hAnsi="Times New Roman"/>
                <w:iCs/>
                <w:sz w:val="16"/>
                <w:szCs w:val="16"/>
                <w:lang w:val="en-US"/>
              </w:rPr>
            </w:pPr>
            <w:r w:rsidRPr="00780769">
              <w:rPr>
                <w:rFonts w:ascii="Times New Roman" w:hAnsi="Times New Roman"/>
                <w:bCs/>
                <w:sz w:val="16"/>
                <w:szCs w:val="16"/>
              </w:rPr>
              <w:t>TRP-TRP bistatic, TRP monostatic, TRP-UE bistatic, UE-TRP bistatic, UE-UE bistatic, UE monostatic</w:t>
            </w:r>
          </w:p>
        </w:tc>
        <w:tc>
          <w:tcPr>
            <w:tcW w:w="2145" w:type="dxa"/>
          </w:tcPr>
          <w:p w14:paraId="1182F770" w14:textId="02F0E24E" w:rsidR="007903E7" w:rsidRPr="00780769" w:rsidRDefault="007903E7" w:rsidP="00780769">
            <w:pPr>
              <w:pStyle w:val="TAC"/>
              <w:rPr>
                <w:rFonts w:ascii="Times New Roman" w:hAnsi="Times New Roman"/>
                <w:bCs/>
                <w:sz w:val="16"/>
                <w:szCs w:val="16"/>
              </w:rPr>
            </w:pPr>
            <w:r w:rsidRPr="00780769">
              <w:rPr>
                <w:rFonts w:ascii="Times New Roman" w:hAnsi="Times New Roman"/>
                <w:bCs/>
                <w:sz w:val="16"/>
                <w:szCs w:val="16"/>
              </w:rPr>
              <w:t>TRP-UE bistatic, UE-TRP bistatic, UE-UE bistatic, UE monostatic</w:t>
            </w:r>
          </w:p>
        </w:tc>
        <w:tc>
          <w:tcPr>
            <w:tcW w:w="2659" w:type="dxa"/>
          </w:tcPr>
          <w:p w14:paraId="07A11B88" w14:textId="62851F9C" w:rsidR="007903E7" w:rsidRPr="00780769" w:rsidRDefault="007903E7" w:rsidP="00780769">
            <w:pPr>
              <w:pStyle w:val="TAC"/>
              <w:rPr>
                <w:rFonts w:ascii="Times New Roman" w:hAnsi="Times New Roman"/>
                <w:iCs/>
                <w:sz w:val="16"/>
                <w:szCs w:val="16"/>
                <w:lang w:val="en-US"/>
              </w:rPr>
            </w:pPr>
            <w:r w:rsidRPr="00780769">
              <w:rPr>
                <w:rFonts w:ascii="Times New Roman" w:hAnsi="Times New Roman"/>
                <w:bCs/>
                <w:sz w:val="16"/>
                <w:szCs w:val="16"/>
              </w:rPr>
              <w:t>TRP-TRP bistatic, TRP monostatic, TRP-UE bistatic, UE-TRP bistatic, UE-UE bistatic, UE monostatic</w:t>
            </w:r>
          </w:p>
        </w:tc>
      </w:tr>
      <w:tr w:rsidR="007903E7" w14:paraId="68B25595" w14:textId="537A4C26" w:rsidTr="00780769">
        <w:trPr>
          <w:trHeight w:val="621"/>
        </w:trPr>
        <w:tc>
          <w:tcPr>
            <w:tcW w:w="1576" w:type="dxa"/>
            <w:vMerge w:val="restart"/>
            <w:shd w:val="clear" w:color="auto" w:fill="auto"/>
          </w:tcPr>
          <w:p w14:paraId="285AB4D6" w14:textId="77777777" w:rsidR="007903E7" w:rsidRPr="00780769" w:rsidRDefault="007903E7" w:rsidP="00780769">
            <w:pPr>
              <w:pStyle w:val="0Maintext"/>
              <w:jc w:val="center"/>
              <w:rPr>
                <w:rFonts w:cs="Times New Roman"/>
                <w:sz w:val="16"/>
                <w:szCs w:val="16"/>
                <w:lang w:val="en-US"/>
              </w:rPr>
            </w:pPr>
            <w:r w:rsidRPr="00780769">
              <w:rPr>
                <w:rFonts w:cs="Times New Roman"/>
                <w:sz w:val="16"/>
                <w:szCs w:val="16"/>
                <w:lang w:val="en-US"/>
              </w:rPr>
              <w:t>Sensing target</w:t>
            </w:r>
          </w:p>
        </w:tc>
        <w:tc>
          <w:tcPr>
            <w:tcW w:w="1299" w:type="dxa"/>
            <w:shd w:val="clear" w:color="auto" w:fill="auto"/>
          </w:tcPr>
          <w:p w14:paraId="3AD835BB" w14:textId="77777777" w:rsidR="007903E7" w:rsidRPr="00780769" w:rsidRDefault="007903E7" w:rsidP="00780769">
            <w:pPr>
              <w:pStyle w:val="TAC"/>
              <w:rPr>
                <w:rFonts w:ascii="Times New Roman" w:eastAsia="DengXian" w:hAnsi="Times New Roman"/>
                <w:sz w:val="16"/>
                <w:szCs w:val="16"/>
                <w:lang w:val="en-US" w:eastAsia="zh-CN"/>
              </w:rPr>
            </w:pPr>
            <w:r w:rsidRPr="00780769">
              <w:rPr>
                <w:rFonts w:ascii="Times New Roman" w:hAnsi="Times New Roman"/>
                <w:sz w:val="16"/>
                <w:szCs w:val="16"/>
              </w:rPr>
              <w:t>Outdoor/indoor</w:t>
            </w:r>
          </w:p>
        </w:tc>
        <w:tc>
          <w:tcPr>
            <w:tcW w:w="2355" w:type="dxa"/>
          </w:tcPr>
          <w:p w14:paraId="1392256C" w14:textId="16A218FA" w:rsidR="007903E7" w:rsidRPr="00780769" w:rsidRDefault="007903E7" w:rsidP="00780769">
            <w:pPr>
              <w:pStyle w:val="TAC"/>
              <w:rPr>
                <w:rFonts w:ascii="Times New Roman" w:hAnsi="Times New Roman"/>
                <w:iCs/>
                <w:sz w:val="16"/>
                <w:szCs w:val="16"/>
              </w:rPr>
            </w:pPr>
            <w:r w:rsidRPr="00780769">
              <w:rPr>
                <w:rFonts w:ascii="Times New Roman" w:hAnsi="Times New Roman"/>
                <w:iCs/>
                <w:sz w:val="16"/>
                <w:szCs w:val="16"/>
              </w:rPr>
              <w:t>Indoor</w:t>
            </w:r>
          </w:p>
        </w:tc>
        <w:tc>
          <w:tcPr>
            <w:tcW w:w="2145" w:type="dxa"/>
          </w:tcPr>
          <w:p w14:paraId="118AB377" w14:textId="45FFB0C1" w:rsidR="007903E7" w:rsidRPr="00780769" w:rsidRDefault="007903E7" w:rsidP="00780769">
            <w:pPr>
              <w:pStyle w:val="TAC"/>
              <w:rPr>
                <w:rFonts w:ascii="Times New Roman" w:hAnsi="Times New Roman"/>
                <w:iCs/>
                <w:sz w:val="16"/>
                <w:szCs w:val="16"/>
              </w:rPr>
            </w:pPr>
            <w:r w:rsidRPr="00780769">
              <w:rPr>
                <w:rFonts w:ascii="Times New Roman" w:hAnsi="Times New Roman"/>
                <w:iCs/>
                <w:sz w:val="16"/>
                <w:szCs w:val="16"/>
              </w:rPr>
              <w:t>Indoor</w:t>
            </w:r>
          </w:p>
        </w:tc>
        <w:tc>
          <w:tcPr>
            <w:tcW w:w="2659" w:type="dxa"/>
          </w:tcPr>
          <w:p w14:paraId="71CC0FF4" w14:textId="685B4C4A" w:rsidR="007903E7" w:rsidRPr="00780769" w:rsidRDefault="007903E7" w:rsidP="00780769">
            <w:pPr>
              <w:pStyle w:val="TAC"/>
              <w:rPr>
                <w:rFonts w:ascii="Times New Roman" w:hAnsi="Times New Roman"/>
                <w:iCs/>
                <w:sz w:val="16"/>
                <w:szCs w:val="16"/>
              </w:rPr>
            </w:pPr>
            <w:r w:rsidRPr="00780769">
              <w:rPr>
                <w:rFonts w:ascii="Times New Roman" w:hAnsi="Times New Roman"/>
                <w:iCs/>
                <w:sz w:val="16"/>
                <w:szCs w:val="16"/>
              </w:rPr>
              <w:t>Outdoor</w:t>
            </w:r>
          </w:p>
        </w:tc>
      </w:tr>
      <w:tr w:rsidR="007903E7" w14:paraId="610DE895" w14:textId="3A46E658" w:rsidTr="00780769">
        <w:trPr>
          <w:trHeight w:val="621"/>
        </w:trPr>
        <w:tc>
          <w:tcPr>
            <w:tcW w:w="1576" w:type="dxa"/>
            <w:vMerge/>
            <w:shd w:val="clear" w:color="auto" w:fill="auto"/>
          </w:tcPr>
          <w:p w14:paraId="1C8A1B8F" w14:textId="77777777" w:rsidR="007903E7" w:rsidRPr="00780769" w:rsidRDefault="007903E7" w:rsidP="00780769">
            <w:pPr>
              <w:pStyle w:val="TAC"/>
              <w:rPr>
                <w:rFonts w:ascii="Times New Roman" w:eastAsia="DengXian" w:hAnsi="Times New Roman"/>
                <w:sz w:val="16"/>
                <w:szCs w:val="16"/>
                <w:lang w:val="en-US" w:eastAsia="zh-CN"/>
              </w:rPr>
            </w:pPr>
          </w:p>
        </w:tc>
        <w:tc>
          <w:tcPr>
            <w:tcW w:w="1299" w:type="dxa"/>
            <w:shd w:val="clear" w:color="auto" w:fill="auto"/>
          </w:tcPr>
          <w:p w14:paraId="794FFC09" w14:textId="77777777" w:rsidR="007903E7" w:rsidRPr="00780769" w:rsidRDefault="007903E7" w:rsidP="00780769">
            <w:pPr>
              <w:pStyle w:val="TAC"/>
              <w:rPr>
                <w:rFonts w:ascii="Times New Roman" w:hAnsi="Times New Roman"/>
                <w:sz w:val="16"/>
                <w:szCs w:val="16"/>
              </w:rPr>
            </w:pPr>
            <w:r w:rsidRPr="00780769">
              <w:rPr>
                <w:rFonts w:ascii="Times New Roman" w:hAnsi="Times New Roman"/>
                <w:sz w:val="16"/>
                <w:szCs w:val="16"/>
              </w:rPr>
              <w:t>3D mobility</w:t>
            </w:r>
          </w:p>
        </w:tc>
        <w:tc>
          <w:tcPr>
            <w:tcW w:w="2355" w:type="dxa"/>
          </w:tcPr>
          <w:p w14:paraId="0C84E33A" w14:textId="3A42670F" w:rsidR="007903E7" w:rsidRPr="00780769" w:rsidRDefault="007903E7" w:rsidP="00780769">
            <w:pPr>
              <w:pStyle w:val="TAC"/>
              <w:rPr>
                <w:rFonts w:ascii="Times New Roman" w:hAnsi="Times New Roman"/>
                <w:iCs/>
                <w:sz w:val="16"/>
                <w:szCs w:val="16"/>
              </w:rPr>
            </w:pPr>
            <w:r w:rsidRPr="00780769">
              <w:rPr>
                <w:rFonts w:ascii="Times New Roman" w:hAnsi="Times New Roman"/>
                <w:iCs/>
                <w:sz w:val="16"/>
                <w:szCs w:val="16"/>
              </w:rPr>
              <w:t>Horizontal plane only</w:t>
            </w:r>
          </w:p>
        </w:tc>
        <w:tc>
          <w:tcPr>
            <w:tcW w:w="2145" w:type="dxa"/>
          </w:tcPr>
          <w:p w14:paraId="34BC789A" w14:textId="755BD4AB" w:rsidR="007903E7" w:rsidRPr="00780769" w:rsidRDefault="007903E7" w:rsidP="00780769">
            <w:pPr>
              <w:pStyle w:val="TAC"/>
              <w:rPr>
                <w:rFonts w:ascii="Times New Roman" w:hAnsi="Times New Roman"/>
                <w:iCs/>
                <w:sz w:val="16"/>
                <w:szCs w:val="16"/>
              </w:rPr>
            </w:pPr>
            <w:r w:rsidRPr="00780769">
              <w:rPr>
                <w:rFonts w:ascii="Times New Roman" w:hAnsi="Times New Roman"/>
                <w:iCs/>
                <w:sz w:val="16"/>
                <w:szCs w:val="16"/>
              </w:rPr>
              <w:t>Horizontal plane only</w:t>
            </w:r>
          </w:p>
        </w:tc>
        <w:tc>
          <w:tcPr>
            <w:tcW w:w="2659" w:type="dxa"/>
          </w:tcPr>
          <w:p w14:paraId="06A3009F" w14:textId="40DE8A68" w:rsidR="007903E7" w:rsidRPr="00780769" w:rsidRDefault="007903E7" w:rsidP="00780769">
            <w:pPr>
              <w:pStyle w:val="TAC"/>
              <w:rPr>
                <w:rFonts w:ascii="Times New Roman" w:hAnsi="Times New Roman"/>
                <w:iCs/>
                <w:sz w:val="16"/>
                <w:szCs w:val="16"/>
              </w:rPr>
            </w:pPr>
            <w:r w:rsidRPr="00780769">
              <w:rPr>
                <w:rFonts w:ascii="Times New Roman" w:hAnsi="Times New Roman"/>
                <w:iCs/>
                <w:sz w:val="16"/>
                <w:szCs w:val="16"/>
              </w:rPr>
              <w:t>Horizontal plane only</w:t>
            </w:r>
          </w:p>
        </w:tc>
      </w:tr>
      <w:tr w:rsidR="007903E7" w14:paraId="48CF2212" w14:textId="064CDC68" w:rsidTr="00780769">
        <w:trPr>
          <w:trHeight w:val="621"/>
        </w:trPr>
        <w:tc>
          <w:tcPr>
            <w:tcW w:w="1576" w:type="dxa"/>
            <w:vMerge/>
            <w:shd w:val="clear" w:color="auto" w:fill="auto"/>
          </w:tcPr>
          <w:p w14:paraId="6DA08507" w14:textId="77777777" w:rsidR="007903E7" w:rsidRPr="00780769" w:rsidRDefault="007903E7" w:rsidP="00780769">
            <w:pPr>
              <w:pStyle w:val="TAC"/>
              <w:rPr>
                <w:rFonts w:ascii="Times New Roman" w:eastAsia="DengXian" w:hAnsi="Times New Roman"/>
                <w:sz w:val="16"/>
                <w:szCs w:val="16"/>
                <w:lang w:val="en-US" w:eastAsia="zh-CN"/>
              </w:rPr>
            </w:pPr>
          </w:p>
        </w:tc>
        <w:tc>
          <w:tcPr>
            <w:tcW w:w="1299" w:type="dxa"/>
            <w:shd w:val="clear" w:color="auto" w:fill="auto"/>
          </w:tcPr>
          <w:p w14:paraId="421C42C5" w14:textId="77777777" w:rsidR="007903E7" w:rsidRPr="00780769" w:rsidRDefault="007903E7" w:rsidP="00780769">
            <w:pPr>
              <w:pStyle w:val="TAC"/>
              <w:rPr>
                <w:rFonts w:ascii="Times New Roman" w:hAnsi="Times New Roman"/>
                <w:sz w:val="16"/>
                <w:szCs w:val="16"/>
              </w:rPr>
            </w:pPr>
            <w:r w:rsidRPr="00780769">
              <w:rPr>
                <w:rFonts w:ascii="Times New Roman" w:hAnsi="Times New Roman"/>
                <w:sz w:val="16"/>
                <w:szCs w:val="16"/>
              </w:rPr>
              <w:t>3D distribution</w:t>
            </w:r>
          </w:p>
        </w:tc>
        <w:tc>
          <w:tcPr>
            <w:tcW w:w="2355" w:type="dxa"/>
          </w:tcPr>
          <w:p w14:paraId="513A68B1" w14:textId="40518F0A" w:rsidR="007903E7" w:rsidRPr="00780769" w:rsidRDefault="007903E7" w:rsidP="00780769">
            <w:pPr>
              <w:pStyle w:val="TAC"/>
              <w:rPr>
                <w:rFonts w:ascii="Times New Roman" w:hAnsi="Times New Roman"/>
                <w:iCs/>
                <w:sz w:val="16"/>
                <w:szCs w:val="16"/>
              </w:rPr>
            </w:pPr>
            <w:r w:rsidRPr="00780769">
              <w:rPr>
                <w:rFonts w:ascii="Times New Roman" w:hAnsi="Times New Roman"/>
                <w:iCs/>
                <w:sz w:val="16"/>
                <w:szCs w:val="16"/>
              </w:rPr>
              <w:t>Horizontal plane: Uniform</w:t>
            </w:r>
          </w:p>
        </w:tc>
        <w:tc>
          <w:tcPr>
            <w:tcW w:w="2145" w:type="dxa"/>
          </w:tcPr>
          <w:p w14:paraId="5F829281" w14:textId="7DB1627E" w:rsidR="007903E7" w:rsidRPr="00780769" w:rsidRDefault="007903E7" w:rsidP="00780769">
            <w:pPr>
              <w:pStyle w:val="TAC"/>
              <w:rPr>
                <w:rFonts w:ascii="Times New Roman" w:hAnsi="Times New Roman"/>
                <w:iCs/>
                <w:sz w:val="16"/>
                <w:szCs w:val="16"/>
              </w:rPr>
            </w:pPr>
            <w:r w:rsidRPr="00780769">
              <w:rPr>
                <w:rFonts w:ascii="Times New Roman" w:hAnsi="Times New Roman"/>
                <w:iCs/>
                <w:sz w:val="16"/>
                <w:szCs w:val="16"/>
              </w:rPr>
              <w:t>Horizontal plane: Uniform</w:t>
            </w:r>
          </w:p>
        </w:tc>
        <w:tc>
          <w:tcPr>
            <w:tcW w:w="2659" w:type="dxa"/>
          </w:tcPr>
          <w:p w14:paraId="713D56DF" w14:textId="2F1DC362" w:rsidR="007903E7" w:rsidRPr="00780769" w:rsidRDefault="007903E7" w:rsidP="00780769">
            <w:pPr>
              <w:pStyle w:val="TAC"/>
              <w:rPr>
                <w:rFonts w:ascii="Times New Roman" w:hAnsi="Times New Roman"/>
                <w:iCs/>
                <w:sz w:val="16"/>
                <w:szCs w:val="16"/>
              </w:rPr>
            </w:pPr>
            <w:r w:rsidRPr="00780769">
              <w:rPr>
                <w:rFonts w:ascii="Times New Roman" w:hAnsi="Times New Roman"/>
                <w:iCs/>
                <w:sz w:val="16"/>
                <w:szCs w:val="16"/>
              </w:rPr>
              <w:t>Horizontal plane: Uniform</w:t>
            </w:r>
          </w:p>
        </w:tc>
      </w:tr>
      <w:tr w:rsidR="007903E7" w14:paraId="48366B33" w14:textId="7CDDEC4D" w:rsidTr="00780769">
        <w:trPr>
          <w:trHeight w:val="621"/>
        </w:trPr>
        <w:tc>
          <w:tcPr>
            <w:tcW w:w="1576" w:type="dxa"/>
            <w:vMerge/>
            <w:shd w:val="clear" w:color="auto" w:fill="auto"/>
          </w:tcPr>
          <w:p w14:paraId="4D5AE93A" w14:textId="77777777" w:rsidR="007903E7" w:rsidRPr="00780769" w:rsidRDefault="007903E7" w:rsidP="00780769">
            <w:pPr>
              <w:pStyle w:val="TAC"/>
              <w:rPr>
                <w:rFonts w:ascii="Times New Roman" w:eastAsia="DengXian" w:hAnsi="Times New Roman"/>
                <w:sz w:val="16"/>
                <w:szCs w:val="16"/>
                <w:lang w:val="en-US" w:eastAsia="zh-CN"/>
              </w:rPr>
            </w:pPr>
          </w:p>
        </w:tc>
        <w:tc>
          <w:tcPr>
            <w:tcW w:w="1299" w:type="dxa"/>
            <w:shd w:val="clear" w:color="auto" w:fill="auto"/>
          </w:tcPr>
          <w:p w14:paraId="33B223FF" w14:textId="77777777" w:rsidR="007903E7" w:rsidRPr="00780769" w:rsidRDefault="007903E7" w:rsidP="00780769">
            <w:pPr>
              <w:pStyle w:val="TAC"/>
              <w:rPr>
                <w:rFonts w:ascii="Times New Roman" w:eastAsia="DengXian" w:hAnsi="Times New Roman"/>
                <w:sz w:val="16"/>
                <w:szCs w:val="16"/>
                <w:lang w:val="en-US" w:eastAsia="zh-CN"/>
              </w:rPr>
            </w:pPr>
            <w:r w:rsidRPr="00780769">
              <w:rPr>
                <w:rFonts w:ascii="Times New Roman" w:hAnsi="Times New Roman"/>
                <w:sz w:val="16"/>
                <w:szCs w:val="16"/>
              </w:rPr>
              <w:t>Orientation</w:t>
            </w:r>
          </w:p>
        </w:tc>
        <w:tc>
          <w:tcPr>
            <w:tcW w:w="2355" w:type="dxa"/>
          </w:tcPr>
          <w:p w14:paraId="203FD3E1" w14:textId="77777777" w:rsidR="007903E7" w:rsidRPr="00780769" w:rsidRDefault="007903E7" w:rsidP="00780769">
            <w:pPr>
              <w:pStyle w:val="TAC"/>
              <w:rPr>
                <w:rFonts w:ascii="Times New Roman" w:eastAsia="DengXian" w:hAnsi="Times New Roman"/>
                <w:iCs/>
                <w:sz w:val="16"/>
                <w:szCs w:val="16"/>
                <w:lang w:val="en-US" w:eastAsia="zh-CN"/>
              </w:rPr>
            </w:pPr>
            <w:r w:rsidRPr="00780769">
              <w:rPr>
                <w:rFonts w:ascii="Times New Roman" w:eastAsia="DengXian" w:hAnsi="Times New Roman"/>
                <w:iCs/>
                <w:sz w:val="16"/>
                <w:szCs w:val="16"/>
                <w:lang w:val="en-US" w:eastAsia="zh-CN"/>
              </w:rPr>
              <w:t>Option 1: Uniform distribution: [0: 2pi]</w:t>
            </w:r>
          </w:p>
          <w:p w14:paraId="541BC3E1" w14:textId="4BB02F5C" w:rsidR="007903E7" w:rsidRPr="00780769" w:rsidRDefault="007903E7" w:rsidP="00780769">
            <w:pPr>
              <w:pStyle w:val="TAC"/>
              <w:rPr>
                <w:rFonts w:ascii="Times New Roman" w:eastAsia="DengXian" w:hAnsi="Times New Roman"/>
                <w:iCs/>
                <w:sz w:val="16"/>
                <w:szCs w:val="16"/>
                <w:lang w:val="en-US" w:eastAsia="zh-CN"/>
              </w:rPr>
            </w:pPr>
            <w:r w:rsidRPr="00780769">
              <w:rPr>
                <w:rFonts w:ascii="Times New Roman" w:eastAsia="DengXian" w:hAnsi="Times New Roman"/>
                <w:iCs/>
                <w:sz w:val="16"/>
                <w:szCs w:val="16"/>
                <w:lang w:val="en-US" w:eastAsia="zh-CN"/>
              </w:rPr>
              <w:t>Option 2: N/A</w:t>
            </w:r>
          </w:p>
        </w:tc>
        <w:tc>
          <w:tcPr>
            <w:tcW w:w="2145" w:type="dxa"/>
          </w:tcPr>
          <w:p w14:paraId="0DB6262B" w14:textId="77777777" w:rsidR="007903E7" w:rsidRPr="00780769" w:rsidRDefault="007903E7" w:rsidP="00780769">
            <w:pPr>
              <w:pStyle w:val="TAC"/>
              <w:rPr>
                <w:rFonts w:ascii="Times New Roman" w:eastAsia="DengXian" w:hAnsi="Times New Roman"/>
                <w:iCs/>
                <w:sz w:val="16"/>
                <w:szCs w:val="16"/>
                <w:lang w:val="en-US" w:eastAsia="zh-CN"/>
              </w:rPr>
            </w:pPr>
          </w:p>
        </w:tc>
        <w:tc>
          <w:tcPr>
            <w:tcW w:w="2659" w:type="dxa"/>
          </w:tcPr>
          <w:p w14:paraId="0FF97347" w14:textId="2F3B36E8" w:rsidR="007903E7" w:rsidRPr="00780769" w:rsidRDefault="007903E7" w:rsidP="00780769">
            <w:pPr>
              <w:pStyle w:val="TAC"/>
              <w:rPr>
                <w:rFonts w:ascii="Times New Roman" w:eastAsia="DengXian" w:hAnsi="Times New Roman"/>
                <w:iCs/>
                <w:sz w:val="16"/>
                <w:szCs w:val="16"/>
                <w:lang w:val="en-US" w:eastAsia="zh-CN"/>
              </w:rPr>
            </w:pPr>
            <w:r w:rsidRPr="00780769">
              <w:rPr>
                <w:rFonts w:ascii="Times New Roman" w:eastAsia="DengXian" w:hAnsi="Times New Roman"/>
                <w:iCs/>
                <w:sz w:val="16"/>
                <w:szCs w:val="16"/>
                <w:lang w:val="en-US" w:eastAsia="zh-CN"/>
              </w:rPr>
              <w:t>Option 1: Uniform distribution: [0: 2pi]</w:t>
            </w:r>
          </w:p>
          <w:p w14:paraId="38D9A768" w14:textId="64ECD317" w:rsidR="007903E7" w:rsidRPr="00780769" w:rsidRDefault="007903E7" w:rsidP="00780769">
            <w:pPr>
              <w:pStyle w:val="TAC"/>
              <w:rPr>
                <w:rFonts w:ascii="Times New Roman" w:eastAsia="DengXian" w:hAnsi="Times New Roman"/>
                <w:iCs/>
                <w:sz w:val="16"/>
                <w:szCs w:val="16"/>
                <w:lang w:val="en-US" w:eastAsia="zh-CN"/>
              </w:rPr>
            </w:pPr>
            <w:r w:rsidRPr="00780769">
              <w:rPr>
                <w:rFonts w:ascii="Times New Roman" w:eastAsia="DengXian" w:hAnsi="Times New Roman"/>
                <w:iCs/>
                <w:sz w:val="16"/>
                <w:szCs w:val="16"/>
                <w:lang w:val="en-US" w:eastAsia="zh-CN"/>
              </w:rPr>
              <w:t>Option 2: N/A</w:t>
            </w:r>
          </w:p>
        </w:tc>
      </w:tr>
      <w:tr w:rsidR="007903E7" w14:paraId="1D50AD71" w14:textId="0978E630" w:rsidTr="00780769">
        <w:trPr>
          <w:trHeight w:val="621"/>
        </w:trPr>
        <w:tc>
          <w:tcPr>
            <w:tcW w:w="1576" w:type="dxa"/>
            <w:vMerge/>
            <w:shd w:val="clear" w:color="auto" w:fill="auto"/>
          </w:tcPr>
          <w:p w14:paraId="6ABB62E9" w14:textId="77777777" w:rsidR="007903E7" w:rsidRPr="00780769" w:rsidRDefault="007903E7" w:rsidP="00780769">
            <w:pPr>
              <w:pStyle w:val="TAC"/>
              <w:rPr>
                <w:rFonts w:ascii="Times New Roman" w:eastAsia="DengXian" w:hAnsi="Times New Roman"/>
                <w:sz w:val="16"/>
                <w:szCs w:val="16"/>
                <w:lang w:val="en-US" w:eastAsia="zh-CN"/>
              </w:rPr>
            </w:pPr>
          </w:p>
        </w:tc>
        <w:tc>
          <w:tcPr>
            <w:tcW w:w="1299" w:type="dxa"/>
            <w:shd w:val="clear" w:color="auto" w:fill="auto"/>
          </w:tcPr>
          <w:p w14:paraId="31CE6740" w14:textId="77777777" w:rsidR="007903E7" w:rsidRPr="00780769" w:rsidRDefault="007903E7" w:rsidP="00780769">
            <w:pPr>
              <w:pStyle w:val="TAC"/>
              <w:rPr>
                <w:rFonts w:ascii="Times New Roman" w:eastAsia="DengXian" w:hAnsi="Times New Roman"/>
                <w:sz w:val="16"/>
                <w:szCs w:val="16"/>
                <w:lang w:val="en-US" w:eastAsia="zh-CN"/>
              </w:rPr>
            </w:pPr>
            <w:r w:rsidRPr="00780769">
              <w:rPr>
                <w:rFonts w:ascii="Times New Roman" w:eastAsia="DengXian" w:hAnsi="Times New Roman"/>
                <w:sz w:val="16"/>
                <w:szCs w:val="16"/>
                <w:lang w:val="en-US" w:eastAsia="zh-CN"/>
              </w:rPr>
              <w:t>Physical characteristics (e.g., size)</w:t>
            </w:r>
          </w:p>
        </w:tc>
        <w:tc>
          <w:tcPr>
            <w:tcW w:w="2355" w:type="dxa"/>
          </w:tcPr>
          <w:p w14:paraId="4115C758" w14:textId="250C112A" w:rsidR="007903E7" w:rsidRPr="00780769" w:rsidRDefault="007903E7" w:rsidP="00780769">
            <w:pPr>
              <w:pStyle w:val="TAC"/>
              <w:rPr>
                <w:rFonts w:ascii="Times New Roman" w:eastAsia="DengXian" w:hAnsi="Times New Roman"/>
                <w:iCs/>
                <w:sz w:val="16"/>
                <w:szCs w:val="16"/>
                <w:lang w:val="en-US" w:eastAsia="zh-CN"/>
              </w:rPr>
            </w:pPr>
            <w:r w:rsidRPr="00780769">
              <w:rPr>
                <w:rFonts w:ascii="Times New Roman" w:eastAsia="DengXian" w:hAnsi="Times New Roman"/>
                <w:b/>
                <w:bCs/>
                <w:iCs/>
                <w:sz w:val="16"/>
                <w:szCs w:val="16"/>
                <w:lang w:val="en-US" w:eastAsia="zh-CN"/>
              </w:rPr>
              <w:t>Size</w:t>
            </w:r>
            <w:r w:rsidRPr="00780769">
              <w:rPr>
                <w:rFonts w:ascii="Times New Roman" w:eastAsia="DengXian" w:hAnsi="Times New Roman"/>
                <w:iCs/>
                <w:sz w:val="16"/>
                <w:szCs w:val="16"/>
                <w:lang w:val="en-US" w:eastAsia="zh-CN"/>
              </w:rPr>
              <w:t>: Option of small, medium, large human</w:t>
            </w:r>
          </w:p>
          <w:p w14:paraId="61779E65" w14:textId="46C93BD5" w:rsidR="007903E7" w:rsidRPr="00780769" w:rsidRDefault="007903E7" w:rsidP="00780769">
            <w:pPr>
              <w:pStyle w:val="TAC"/>
              <w:rPr>
                <w:rFonts w:ascii="Times New Roman" w:eastAsia="DengXian" w:hAnsi="Times New Roman"/>
                <w:iCs/>
                <w:sz w:val="16"/>
                <w:szCs w:val="16"/>
                <w:lang w:val="en-US" w:eastAsia="zh-CN"/>
              </w:rPr>
            </w:pPr>
            <w:r w:rsidRPr="00780769">
              <w:rPr>
                <w:rFonts w:ascii="Times New Roman" w:eastAsia="DengXian" w:hAnsi="Times New Roman"/>
                <w:iCs/>
                <w:sz w:val="16"/>
                <w:szCs w:val="16"/>
                <w:lang w:val="en-US" w:eastAsia="zh-CN"/>
              </w:rPr>
              <w:t>Option of specific type or uniform distribution</w:t>
            </w:r>
          </w:p>
          <w:p w14:paraId="1216AA24" w14:textId="31093678" w:rsidR="007903E7" w:rsidRPr="00780769" w:rsidRDefault="007903E7" w:rsidP="00780769">
            <w:pPr>
              <w:pStyle w:val="TAC"/>
              <w:rPr>
                <w:rFonts w:ascii="Times New Roman" w:eastAsia="DengXian" w:hAnsi="Times New Roman"/>
                <w:iCs/>
                <w:sz w:val="16"/>
                <w:szCs w:val="16"/>
                <w:lang w:val="en-US" w:eastAsia="zh-CN"/>
              </w:rPr>
            </w:pPr>
            <w:r w:rsidRPr="00780769">
              <w:rPr>
                <w:rFonts w:ascii="Times New Roman" w:eastAsia="DengXian" w:hAnsi="Times New Roman"/>
                <w:b/>
                <w:bCs/>
                <w:iCs/>
                <w:sz w:val="16"/>
                <w:szCs w:val="16"/>
                <w:lang w:val="en-US" w:eastAsia="zh-CN"/>
              </w:rPr>
              <w:t>Single/Multipoint</w:t>
            </w:r>
            <w:r w:rsidRPr="00780769">
              <w:rPr>
                <w:rFonts w:ascii="Times New Roman" w:eastAsia="DengXian" w:hAnsi="Times New Roman"/>
                <w:iCs/>
                <w:sz w:val="16"/>
                <w:szCs w:val="16"/>
                <w:lang w:val="en-US" w:eastAsia="zh-CN"/>
              </w:rPr>
              <w:t>: FFS</w:t>
            </w:r>
          </w:p>
          <w:p w14:paraId="565BDD96" w14:textId="5830F25B" w:rsidR="007903E7" w:rsidRPr="00780769" w:rsidRDefault="007903E7" w:rsidP="00780769">
            <w:pPr>
              <w:pStyle w:val="TAC"/>
              <w:rPr>
                <w:rFonts w:ascii="Times New Roman" w:hAnsi="Times New Roman"/>
                <w:iCs/>
                <w:sz w:val="16"/>
                <w:szCs w:val="16"/>
              </w:rPr>
            </w:pPr>
            <w:r w:rsidRPr="00780769">
              <w:rPr>
                <w:rFonts w:ascii="Times New Roman" w:eastAsia="DengXian" w:hAnsi="Times New Roman"/>
                <w:b/>
                <w:bCs/>
                <w:iCs/>
                <w:sz w:val="16"/>
                <w:szCs w:val="16"/>
                <w:lang w:val="en-US" w:eastAsia="zh-CN"/>
              </w:rPr>
              <w:t>RCS model</w:t>
            </w:r>
            <w:r w:rsidRPr="00780769">
              <w:rPr>
                <w:rFonts w:ascii="Times New Roman" w:eastAsia="DengXian" w:hAnsi="Times New Roman"/>
                <w:iCs/>
                <w:sz w:val="16"/>
                <w:szCs w:val="16"/>
                <w:lang w:val="en-US" w:eastAsia="zh-CN"/>
              </w:rPr>
              <w:t>: FFS</w:t>
            </w:r>
          </w:p>
        </w:tc>
        <w:tc>
          <w:tcPr>
            <w:tcW w:w="2145" w:type="dxa"/>
          </w:tcPr>
          <w:p w14:paraId="573F4BFD" w14:textId="77777777" w:rsidR="00780769" w:rsidRPr="00780769" w:rsidRDefault="00780769" w:rsidP="00780769">
            <w:pPr>
              <w:pStyle w:val="TAC"/>
              <w:rPr>
                <w:rFonts w:ascii="Times New Roman" w:eastAsia="DengXian" w:hAnsi="Times New Roman"/>
                <w:iCs/>
                <w:sz w:val="16"/>
                <w:szCs w:val="16"/>
                <w:lang w:val="en-US" w:eastAsia="zh-CN"/>
              </w:rPr>
            </w:pPr>
            <w:r w:rsidRPr="00780769">
              <w:rPr>
                <w:rFonts w:ascii="Times New Roman" w:eastAsia="DengXian" w:hAnsi="Times New Roman"/>
                <w:b/>
                <w:bCs/>
                <w:iCs/>
                <w:sz w:val="16"/>
                <w:szCs w:val="16"/>
                <w:lang w:val="en-US" w:eastAsia="zh-CN"/>
              </w:rPr>
              <w:t>Size</w:t>
            </w:r>
            <w:r w:rsidRPr="00780769">
              <w:rPr>
                <w:rFonts w:ascii="Times New Roman" w:eastAsia="DengXian" w:hAnsi="Times New Roman"/>
                <w:iCs/>
                <w:sz w:val="16"/>
                <w:szCs w:val="16"/>
                <w:lang w:val="en-US" w:eastAsia="zh-CN"/>
              </w:rPr>
              <w:t>: Option of small, medium, large human</w:t>
            </w:r>
          </w:p>
          <w:p w14:paraId="32530EF7" w14:textId="77777777" w:rsidR="00780769" w:rsidRPr="00780769" w:rsidRDefault="00780769" w:rsidP="00780769">
            <w:pPr>
              <w:pStyle w:val="TAC"/>
              <w:rPr>
                <w:rFonts w:ascii="Times New Roman" w:eastAsia="DengXian" w:hAnsi="Times New Roman"/>
                <w:iCs/>
                <w:sz w:val="16"/>
                <w:szCs w:val="16"/>
                <w:lang w:val="en-US" w:eastAsia="zh-CN"/>
              </w:rPr>
            </w:pPr>
            <w:r w:rsidRPr="00780769">
              <w:rPr>
                <w:rFonts w:ascii="Times New Roman" w:eastAsia="DengXian" w:hAnsi="Times New Roman"/>
                <w:iCs/>
                <w:sz w:val="16"/>
                <w:szCs w:val="16"/>
                <w:lang w:val="en-US" w:eastAsia="zh-CN"/>
              </w:rPr>
              <w:t>Option of specific type or uniform distribution</w:t>
            </w:r>
          </w:p>
          <w:p w14:paraId="3771DC58" w14:textId="77777777" w:rsidR="00780769" w:rsidRPr="00780769" w:rsidRDefault="00780769" w:rsidP="00780769">
            <w:pPr>
              <w:pStyle w:val="TAC"/>
              <w:rPr>
                <w:rFonts w:ascii="Times New Roman" w:eastAsia="DengXian" w:hAnsi="Times New Roman"/>
                <w:iCs/>
                <w:sz w:val="16"/>
                <w:szCs w:val="16"/>
                <w:lang w:val="en-US" w:eastAsia="zh-CN"/>
              </w:rPr>
            </w:pPr>
            <w:r w:rsidRPr="00780769">
              <w:rPr>
                <w:rFonts w:ascii="Times New Roman" w:eastAsia="DengXian" w:hAnsi="Times New Roman"/>
                <w:b/>
                <w:bCs/>
                <w:iCs/>
                <w:sz w:val="16"/>
                <w:szCs w:val="16"/>
                <w:lang w:val="en-US" w:eastAsia="zh-CN"/>
              </w:rPr>
              <w:t>Single/Multipoint</w:t>
            </w:r>
            <w:r w:rsidRPr="00780769">
              <w:rPr>
                <w:rFonts w:ascii="Times New Roman" w:eastAsia="DengXian" w:hAnsi="Times New Roman"/>
                <w:iCs/>
                <w:sz w:val="16"/>
                <w:szCs w:val="16"/>
                <w:lang w:val="en-US" w:eastAsia="zh-CN"/>
              </w:rPr>
              <w:t>: FFS</w:t>
            </w:r>
          </w:p>
          <w:p w14:paraId="63D6723F" w14:textId="261EE1CE" w:rsidR="007903E7" w:rsidRPr="00780769" w:rsidRDefault="00780769" w:rsidP="00780769">
            <w:pPr>
              <w:pStyle w:val="TAC"/>
              <w:rPr>
                <w:rFonts w:ascii="Times New Roman" w:eastAsia="DengXian" w:hAnsi="Times New Roman"/>
                <w:iCs/>
                <w:sz w:val="16"/>
                <w:szCs w:val="16"/>
                <w:lang w:val="en-US" w:eastAsia="zh-CN"/>
              </w:rPr>
            </w:pPr>
            <w:r w:rsidRPr="00780769">
              <w:rPr>
                <w:rFonts w:ascii="Times New Roman" w:eastAsia="DengXian" w:hAnsi="Times New Roman"/>
                <w:b/>
                <w:bCs/>
                <w:iCs/>
                <w:sz w:val="16"/>
                <w:szCs w:val="16"/>
                <w:lang w:val="en-US" w:eastAsia="zh-CN"/>
              </w:rPr>
              <w:t>RCS model</w:t>
            </w:r>
            <w:r w:rsidRPr="00780769">
              <w:rPr>
                <w:rFonts w:ascii="Times New Roman" w:eastAsia="DengXian" w:hAnsi="Times New Roman"/>
                <w:iCs/>
                <w:sz w:val="16"/>
                <w:szCs w:val="16"/>
                <w:lang w:val="en-US" w:eastAsia="zh-CN"/>
              </w:rPr>
              <w:t>: FFS</w:t>
            </w:r>
          </w:p>
        </w:tc>
        <w:tc>
          <w:tcPr>
            <w:tcW w:w="2659" w:type="dxa"/>
          </w:tcPr>
          <w:p w14:paraId="21D71A82" w14:textId="77777777" w:rsidR="00780769" w:rsidRPr="00780769" w:rsidRDefault="00780769" w:rsidP="00780769">
            <w:pPr>
              <w:pStyle w:val="TAC"/>
              <w:rPr>
                <w:rFonts w:ascii="Times New Roman" w:eastAsia="DengXian" w:hAnsi="Times New Roman"/>
                <w:iCs/>
                <w:sz w:val="16"/>
                <w:szCs w:val="16"/>
                <w:lang w:val="en-US" w:eastAsia="zh-CN"/>
              </w:rPr>
            </w:pPr>
            <w:r w:rsidRPr="00780769">
              <w:rPr>
                <w:rFonts w:ascii="Times New Roman" w:eastAsia="DengXian" w:hAnsi="Times New Roman"/>
                <w:b/>
                <w:bCs/>
                <w:iCs/>
                <w:sz w:val="16"/>
                <w:szCs w:val="16"/>
                <w:lang w:val="en-US" w:eastAsia="zh-CN"/>
              </w:rPr>
              <w:t>Size</w:t>
            </w:r>
            <w:r w:rsidRPr="00780769">
              <w:rPr>
                <w:rFonts w:ascii="Times New Roman" w:eastAsia="DengXian" w:hAnsi="Times New Roman"/>
                <w:iCs/>
                <w:sz w:val="16"/>
                <w:szCs w:val="16"/>
                <w:lang w:val="en-US" w:eastAsia="zh-CN"/>
              </w:rPr>
              <w:t>: Option of small, medium, large human</w:t>
            </w:r>
          </w:p>
          <w:p w14:paraId="5420A62C" w14:textId="77777777" w:rsidR="00780769" w:rsidRPr="00780769" w:rsidRDefault="00780769" w:rsidP="00780769">
            <w:pPr>
              <w:pStyle w:val="TAC"/>
              <w:rPr>
                <w:rFonts w:ascii="Times New Roman" w:eastAsia="DengXian" w:hAnsi="Times New Roman"/>
                <w:iCs/>
                <w:sz w:val="16"/>
                <w:szCs w:val="16"/>
                <w:lang w:val="en-US" w:eastAsia="zh-CN"/>
              </w:rPr>
            </w:pPr>
            <w:r w:rsidRPr="00780769">
              <w:rPr>
                <w:rFonts w:ascii="Times New Roman" w:eastAsia="DengXian" w:hAnsi="Times New Roman"/>
                <w:iCs/>
                <w:sz w:val="16"/>
                <w:szCs w:val="16"/>
                <w:lang w:val="en-US" w:eastAsia="zh-CN"/>
              </w:rPr>
              <w:t>Option of specific type or uniform distribution</w:t>
            </w:r>
          </w:p>
          <w:p w14:paraId="0393C1A0" w14:textId="77777777" w:rsidR="00780769" w:rsidRPr="00780769" w:rsidRDefault="00780769" w:rsidP="00780769">
            <w:pPr>
              <w:pStyle w:val="TAC"/>
              <w:rPr>
                <w:rFonts w:ascii="Times New Roman" w:eastAsia="DengXian" w:hAnsi="Times New Roman"/>
                <w:iCs/>
                <w:sz w:val="16"/>
                <w:szCs w:val="16"/>
                <w:lang w:val="en-US" w:eastAsia="zh-CN"/>
              </w:rPr>
            </w:pPr>
            <w:r w:rsidRPr="00780769">
              <w:rPr>
                <w:rFonts w:ascii="Times New Roman" w:eastAsia="DengXian" w:hAnsi="Times New Roman"/>
                <w:b/>
                <w:bCs/>
                <w:iCs/>
                <w:sz w:val="16"/>
                <w:szCs w:val="16"/>
                <w:lang w:val="en-US" w:eastAsia="zh-CN"/>
              </w:rPr>
              <w:t>Single/Multipoint</w:t>
            </w:r>
            <w:r w:rsidRPr="00780769">
              <w:rPr>
                <w:rFonts w:ascii="Times New Roman" w:eastAsia="DengXian" w:hAnsi="Times New Roman"/>
                <w:iCs/>
                <w:sz w:val="16"/>
                <w:szCs w:val="16"/>
                <w:lang w:val="en-US" w:eastAsia="zh-CN"/>
              </w:rPr>
              <w:t>: FFS</w:t>
            </w:r>
          </w:p>
          <w:p w14:paraId="16A11447" w14:textId="5677D038" w:rsidR="007903E7" w:rsidRPr="00780769" w:rsidRDefault="00780769" w:rsidP="00780769">
            <w:pPr>
              <w:pStyle w:val="TAC"/>
              <w:rPr>
                <w:rFonts w:ascii="Times New Roman" w:hAnsi="Times New Roman"/>
                <w:iCs/>
                <w:sz w:val="16"/>
                <w:szCs w:val="16"/>
              </w:rPr>
            </w:pPr>
            <w:r w:rsidRPr="00780769">
              <w:rPr>
                <w:rFonts w:ascii="Times New Roman" w:eastAsia="DengXian" w:hAnsi="Times New Roman"/>
                <w:b/>
                <w:bCs/>
                <w:iCs/>
                <w:sz w:val="16"/>
                <w:szCs w:val="16"/>
                <w:lang w:val="en-US" w:eastAsia="zh-CN"/>
              </w:rPr>
              <w:t>RCS model</w:t>
            </w:r>
            <w:r w:rsidRPr="00780769">
              <w:rPr>
                <w:rFonts w:ascii="Times New Roman" w:eastAsia="DengXian" w:hAnsi="Times New Roman"/>
                <w:iCs/>
                <w:sz w:val="16"/>
                <w:szCs w:val="16"/>
                <w:lang w:val="en-US" w:eastAsia="zh-CN"/>
              </w:rPr>
              <w:t>: FFS</w:t>
            </w:r>
          </w:p>
        </w:tc>
      </w:tr>
      <w:tr w:rsidR="007903E7" w14:paraId="5CA6D46D" w14:textId="33B10D83" w:rsidTr="00780769">
        <w:trPr>
          <w:trHeight w:val="296"/>
        </w:trPr>
        <w:tc>
          <w:tcPr>
            <w:tcW w:w="1576" w:type="dxa"/>
            <w:vMerge w:val="restart"/>
            <w:shd w:val="clear" w:color="auto" w:fill="auto"/>
          </w:tcPr>
          <w:p w14:paraId="3B1A9BBF" w14:textId="77777777" w:rsidR="007903E7" w:rsidRPr="00780769" w:rsidRDefault="007903E7" w:rsidP="00780769">
            <w:pPr>
              <w:pStyle w:val="0Maintext"/>
              <w:jc w:val="center"/>
              <w:rPr>
                <w:rFonts w:cs="Times New Roman"/>
                <w:sz w:val="16"/>
                <w:szCs w:val="16"/>
                <w:lang w:val="en-US"/>
              </w:rPr>
            </w:pPr>
            <w:r w:rsidRPr="00780769">
              <w:rPr>
                <w:rFonts w:cs="Times New Roman"/>
                <w:sz w:val="16"/>
                <w:szCs w:val="16"/>
                <w:lang w:val="en-US"/>
              </w:rPr>
              <w:t>[Unintended/Environment objects]</w:t>
            </w:r>
          </w:p>
        </w:tc>
        <w:tc>
          <w:tcPr>
            <w:tcW w:w="1299" w:type="dxa"/>
            <w:shd w:val="clear" w:color="auto" w:fill="auto"/>
          </w:tcPr>
          <w:p w14:paraId="06D5C41C" w14:textId="77777777" w:rsidR="007903E7" w:rsidRPr="00780769" w:rsidRDefault="007903E7" w:rsidP="00780769">
            <w:pPr>
              <w:pStyle w:val="TAC"/>
              <w:rPr>
                <w:rFonts w:ascii="Times New Roman" w:eastAsia="DengXian" w:hAnsi="Times New Roman"/>
                <w:sz w:val="16"/>
                <w:szCs w:val="16"/>
                <w:lang w:val="en-US" w:eastAsia="zh-CN"/>
              </w:rPr>
            </w:pPr>
            <w:r w:rsidRPr="00780769">
              <w:rPr>
                <w:rFonts w:ascii="Times New Roman" w:eastAsia="DengXian" w:hAnsi="Times New Roman"/>
                <w:sz w:val="16"/>
                <w:szCs w:val="16"/>
                <w:lang w:val="en-US" w:eastAsia="zh-CN"/>
              </w:rPr>
              <w:t>Types</w:t>
            </w:r>
          </w:p>
        </w:tc>
        <w:tc>
          <w:tcPr>
            <w:tcW w:w="2355" w:type="dxa"/>
          </w:tcPr>
          <w:p w14:paraId="51D111DB" w14:textId="1A7B1B57" w:rsidR="007903E7" w:rsidRPr="00780769" w:rsidRDefault="007903E7" w:rsidP="00780769">
            <w:pPr>
              <w:pStyle w:val="TAC"/>
              <w:rPr>
                <w:rFonts w:ascii="Times New Roman" w:hAnsi="Times New Roman"/>
                <w:iCs/>
                <w:sz w:val="16"/>
                <w:szCs w:val="16"/>
                <w:lang w:val="en-US"/>
              </w:rPr>
            </w:pPr>
            <w:r w:rsidRPr="00780769">
              <w:rPr>
                <w:rFonts w:ascii="Times New Roman" w:hAnsi="Times New Roman"/>
                <w:iCs/>
                <w:sz w:val="16"/>
                <w:szCs w:val="16"/>
                <w:lang w:val="en-US"/>
              </w:rPr>
              <w:t>FFS</w:t>
            </w:r>
          </w:p>
        </w:tc>
        <w:tc>
          <w:tcPr>
            <w:tcW w:w="2145" w:type="dxa"/>
          </w:tcPr>
          <w:p w14:paraId="09955DE5" w14:textId="7AD00B7C" w:rsidR="007903E7" w:rsidRPr="00780769" w:rsidRDefault="007903E7" w:rsidP="00780769">
            <w:pPr>
              <w:pStyle w:val="TAC"/>
              <w:rPr>
                <w:rFonts w:ascii="Times New Roman" w:hAnsi="Times New Roman"/>
                <w:iCs/>
                <w:sz w:val="16"/>
                <w:szCs w:val="16"/>
                <w:lang w:val="en-US"/>
              </w:rPr>
            </w:pPr>
            <w:r w:rsidRPr="00780769">
              <w:rPr>
                <w:rFonts w:ascii="Times New Roman" w:hAnsi="Times New Roman"/>
                <w:iCs/>
                <w:sz w:val="16"/>
                <w:szCs w:val="16"/>
                <w:lang w:val="en-US"/>
              </w:rPr>
              <w:t>FFS</w:t>
            </w:r>
          </w:p>
        </w:tc>
        <w:tc>
          <w:tcPr>
            <w:tcW w:w="2659" w:type="dxa"/>
          </w:tcPr>
          <w:p w14:paraId="05651B7E" w14:textId="5EEEBAF6" w:rsidR="007903E7" w:rsidRPr="00780769" w:rsidRDefault="007903E7" w:rsidP="00780769">
            <w:pPr>
              <w:pStyle w:val="TAC"/>
              <w:rPr>
                <w:rFonts w:ascii="Times New Roman" w:hAnsi="Times New Roman"/>
                <w:iCs/>
                <w:sz w:val="16"/>
                <w:szCs w:val="16"/>
                <w:lang w:val="en-US"/>
              </w:rPr>
            </w:pPr>
            <w:r w:rsidRPr="00780769">
              <w:rPr>
                <w:rFonts w:ascii="Times New Roman" w:hAnsi="Times New Roman"/>
                <w:iCs/>
                <w:sz w:val="16"/>
                <w:szCs w:val="16"/>
                <w:lang w:val="en-US"/>
              </w:rPr>
              <w:t>FFS</w:t>
            </w:r>
          </w:p>
        </w:tc>
      </w:tr>
      <w:tr w:rsidR="007903E7" w14:paraId="560F6D6A" w14:textId="485DAAE8" w:rsidTr="00780769">
        <w:trPr>
          <w:trHeight w:val="260"/>
        </w:trPr>
        <w:tc>
          <w:tcPr>
            <w:tcW w:w="1576" w:type="dxa"/>
            <w:vMerge/>
            <w:shd w:val="clear" w:color="auto" w:fill="auto"/>
          </w:tcPr>
          <w:p w14:paraId="07303996" w14:textId="77777777" w:rsidR="007903E7" w:rsidRPr="00780769" w:rsidRDefault="007903E7" w:rsidP="00780769">
            <w:pPr>
              <w:pStyle w:val="TAC"/>
              <w:rPr>
                <w:rFonts w:ascii="Times New Roman" w:eastAsia="DengXian" w:hAnsi="Times New Roman"/>
                <w:sz w:val="16"/>
                <w:szCs w:val="16"/>
                <w:lang w:val="en-US" w:eastAsia="zh-CN"/>
              </w:rPr>
            </w:pPr>
          </w:p>
        </w:tc>
        <w:tc>
          <w:tcPr>
            <w:tcW w:w="1299" w:type="dxa"/>
            <w:shd w:val="clear" w:color="auto" w:fill="auto"/>
          </w:tcPr>
          <w:p w14:paraId="601DD6C1" w14:textId="77777777" w:rsidR="007903E7" w:rsidRPr="00780769" w:rsidRDefault="007903E7" w:rsidP="00780769">
            <w:pPr>
              <w:pStyle w:val="TAC"/>
              <w:rPr>
                <w:rFonts w:ascii="Times New Roman" w:eastAsia="DengXian" w:hAnsi="Times New Roman"/>
                <w:sz w:val="16"/>
                <w:szCs w:val="16"/>
                <w:lang w:val="en-US" w:eastAsia="zh-CN"/>
              </w:rPr>
            </w:pPr>
            <w:r w:rsidRPr="00780769">
              <w:rPr>
                <w:rFonts w:ascii="Times New Roman" w:hAnsi="Times New Roman"/>
                <w:sz w:val="16"/>
                <w:szCs w:val="16"/>
              </w:rPr>
              <w:t>3D mobility</w:t>
            </w:r>
          </w:p>
        </w:tc>
        <w:tc>
          <w:tcPr>
            <w:tcW w:w="2355" w:type="dxa"/>
          </w:tcPr>
          <w:p w14:paraId="73C48AD8" w14:textId="707FB4D7" w:rsidR="007903E7" w:rsidRPr="00780769" w:rsidRDefault="007903E7" w:rsidP="00780769">
            <w:pPr>
              <w:pStyle w:val="TAC"/>
              <w:rPr>
                <w:rFonts w:ascii="Times New Roman" w:hAnsi="Times New Roman"/>
                <w:iCs/>
                <w:sz w:val="16"/>
                <w:szCs w:val="16"/>
                <w:lang w:val="en-US"/>
              </w:rPr>
            </w:pPr>
            <w:r w:rsidRPr="00780769">
              <w:rPr>
                <w:rFonts w:ascii="Times New Roman" w:hAnsi="Times New Roman"/>
                <w:iCs/>
                <w:sz w:val="16"/>
                <w:szCs w:val="16"/>
                <w:lang w:val="en-US"/>
              </w:rPr>
              <w:t>FFS</w:t>
            </w:r>
          </w:p>
        </w:tc>
        <w:tc>
          <w:tcPr>
            <w:tcW w:w="2145" w:type="dxa"/>
          </w:tcPr>
          <w:p w14:paraId="24D32A05" w14:textId="1671D1BB" w:rsidR="007903E7" w:rsidRPr="00780769" w:rsidRDefault="007903E7" w:rsidP="00780769">
            <w:pPr>
              <w:pStyle w:val="TAC"/>
              <w:rPr>
                <w:rFonts w:ascii="Times New Roman" w:hAnsi="Times New Roman"/>
                <w:iCs/>
                <w:sz w:val="16"/>
                <w:szCs w:val="16"/>
                <w:lang w:val="en-US"/>
              </w:rPr>
            </w:pPr>
            <w:r w:rsidRPr="00780769">
              <w:rPr>
                <w:rFonts w:ascii="Times New Roman" w:hAnsi="Times New Roman"/>
                <w:iCs/>
                <w:sz w:val="16"/>
                <w:szCs w:val="16"/>
                <w:lang w:val="en-US"/>
              </w:rPr>
              <w:t>FFS</w:t>
            </w:r>
          </w:p>
        </w:tc>
        <w:tc>
          <w:tcPr>
            <w:tcW w:w="2659" w:type="dxa"/>
          </w:tcPr>
          <w:p w14:paraId="2C971612" w14:textId="1C2FC2FD" w:rsidR="007903E7" w:rsidRPr="00780769" w:rsidRDefault="007903E7" w:rsidP="00780769">
            <w:pPr>
              <w:pStyle w:val="TAC"/>
              <w:rPr>
                <w:rFonts w:ascii="Times New Roman" w:hAnsi="Times New Roman"/>
                <w:iCs/>
                <w:sz w:val="16"/>
                <w:szCs w:val="16"/>
                <w:lang w:val="en-US"/>
              </w:rPr>
            </w:pPr>
            <w:r w:rsidRPr="00780769">
              <w:rPr>
                <w:rFonts w:ascii="Times New Roman" w:hAnsi="Times New Roman"/>
                <w:iCs/>
                <w:sz w:val="16"/>
                <w:szCs w:val="16"/>
                <w:lang w:val="en-US"/>
              </w:rPr>
              <w:t>FFS</w:t>
            </w:r>
          </w:p>
        </w:tc>
      </w:tr>
      <w:tr w:rsidR="007903E7" w14:paraId="03C9594B" w14:textId="5D2E7C4A" w:rsidTr="00780769">
        <w:trPr>
          <w:trHeight w:val="251"/>
        </w:trPr>
        <w:tc>
          <w:tcPr>
            <w:tcW w:w="1576" w:type="dxa"/>
            <w:vMerge/>
            <w:shd w:val="clear" w:color="auto" w:fill="auto"/>
          </w:tcPr>
          <w:p w14:paraId="28E55965" w14:textId="77777777" w:rsidR="007903E7" w:rsidRPr="00780769" w:rsidRDefault="007903E7" w:rsidP="00780769">
            <w:pPr>
              <w:pStyle w:val="TAC"/>
              <w:rPr>
                <w:rFonts w:ascii="Times New Roman" w:eastAsia="DengXian" w:hAnsi="Times New Roman"/>
                <w:sz w:val="16"/>
                <w:szCs w:val="16"/>
                <w:lang w:val="en-US" w:eastAsia="zh-CN"/>
              </w:rPr>
            </w:pPr>
          </w:p>
        </w:tc>
        <w:tc>
          <w:tcPr>
            <w:tcW w:w="1299" w:type="dxa"/>
            <w:shd w:val="clear" w:color="auto" w:fill="auto"/>
          </w:tcPr>
          <w:p w14:paraId="01A34206" w14:textId="77777777" w:rsidR="007903E7" w:rsidRPr="00780769" w:rsidRDefault="007903E7" w:rsidP="00780769">
            <w:pPr>
              <w:pStyle w:val="TAC"/>
              <w:rPr>
                <w:rFonts w:ascii="Times New Roman" w:eastAsia="DengXian" w:hAnsi="Times New Roman"/>
                <w:sz w:val="16"/>
                <w:szCs w:val="16"/>
                <w:lang w:val="en-US" w:eastAsia="zh-CN"/>
              </w:rPr>
            </w:pPr>
            <w:r w:rsidRPr="00780769">
              <w:rPr>
                <w:rFonts w:ascii="Times New Roman" w:hAnsi="Times New Roman"/>
                <w:sz w:val="16"/>
                <w:szCs w:val="16"/>
              </w:rPr>
              <w:t>3D distribution</w:t>
            </w:r>
          </w:p>
        </w:tc>
        <w:tc>
          <w:tcPr>
            <w:tcW w:w="2355" w:type="dxa"/>
          </w:tcPr>
          <w:p w14:paraId="6F289AD9" w14:textId="239CAA96" w:rsidR="007903E7" w:rsidRPr="00780769" w:rsidRDefault="007903E7" w:rsidP="00780769">
            <w:pPr>
              <w:pStyle w:val="TAC"/>
              <w:rPr>
                <w:rFonts w:ascii="Times New Roman" w:hAnsi="Times New Roman"/>
                <w:iCs/>
                <w:sz w:val="16"/>
                <w:szCs w:val="16"/>
                <w:lang w:val="en-US"/>
              </w:rPr>
            </w:pPr>
            <w:r w:rsidRPr="00780769">
              <w:rPr>
                <w:rFonts w:ascii="Times New Roman" w:hAnsi="Times New Roman"/>
                <w:iCs/>
                <w:sz w:val="16"/>
                <w:szCs w:val="16"/>
                <w:lang w:val="en-US"/>
              </w:rPr>
              <w:t>FFS</w:t>
            </w:r>
          </w:p>
        </w:tc>
        <w:tc>
          <w:tcPr>
            <w:tcW w:w="2145" w:type="dxa"/>
          </w:tcPr>
          <w:p w14:paraId="15D4B929" w14:textId="25364E40" w:rsidR="007903E7" w:rsidRPr="00780769" w:rsidRDefault="007903E7" w:rsidP="00780769">
            <w:pPr>
              <w:pStyle w:val="TAC"/>
              <w:rPr>
                <w:rFonts w:ascii="Times New Roman" w:hAnsi="Times New Roman"/>
                <w:iCs/>
                <w:sz w:val="16"/>
                <w:szCs w:val="16"/>
                <w:lang w:val="en-US"/>
              </w:rPr>
            </w:pPr>
            <w:r w:rsidRPr="00780769">
              <w:rPr>
                <w:rFonts w:ascii="Times New Roman" w:hAnsi="Times New Roman"/>
                <w:iCs/>
                <w:sz w:val="16"/>
                <w:szCs w:val="16"/>
                <w:lang w:val="en-US"/>
              </w:rPr>
              <w:t>FFS</w:t>
            </w:r>
          </w:p>
        </w:tc>
        <w:tc>
          <w:tcPr>
            <w:tcW w:w="2659" w:type="dxa"/>
          </w:tcPr>
          <w:p w14:paraId="3259CB99" w14:textId="45ACEC41" w:rsidR="007903E7" w:rsidRPr="00780769" w:rsidRDefault="007903E7" w:rsidP="00780769">
            <w:pPr>
              <w:pStyle w:val="TAC"/>
              <w:rPr>
                <w:rFonts w:ascii="Times New Roman" w:hAnsi="Times New Roman"/>
                <w:iCs/>
                <w:sz w:val="16"/>
                <w:szCs w:val="16"/>
                <w:lang w:val="en-US"/>
              </w:rPr>
            </w:pPr>
            <w:r w:rsidRPr="00780769">
              <w:rPr>
                <w:rFonts w:ascii="Times New Roman" w:hAnsi="Times New Roman"/>
                <w:iCs/>
                <w:sz w:val="16"/>
                <w:szCs w:val="16"/>
                <w:lang w:val="en-US"/>
              </w:rPr>
              <w:t>FFS</w:t>
            </w:r>
          </w:p>
        </w:tc>
      </w:tr>
      <w:tr w:rsidR="007903E7" w14:paraId="38CD5DC8" w14:textId="0476DDFB" w:rsidTr="00780769">
        <w:trPr>
          <w:trHeight w:val="269"/>
        </w:trPr>
        <w:tc>
          <w:tcPr>
            <w:tcW w:w="1576" w:type="dxa"/>
            <w:vMerge/>
            <w:shd w:val="clear" w:color="auto" w:fill="auto"/>
          </w:tcPr>
          <w:p w14:paraId="5E7344D2" w14:textId="77777777" w:rsidR="007903E7" w:rsidRPr="00780769" w:rsidRDefault="007903E7" w:rsidP="00780769">
            <w:pPr>
              <w:pStyle w:val="TAC"/>
              <w:rPr>
                <w:rFonts w:ascii="Times New Roman" w:eastAsia="DengXian" w:hAnsi="Times New Roman"/>
                <w:sz w:val="16"/>
                <w:szCs w:val="16"/>
                <w:lang w:val="en-US" w:eastAsia="zh-CN"/>
              </w:rPr>
            </w:pPr>
          </w:p>
        </w:tc>
        <w:tc>
          <w:tcPr>
            <w:tcW w:w="1299" w:type="dxa"/>
            <w:shd w:val="clear" w:color="auto" w:fill="auto"/>
          </w:tcPr>
          <w:p w14:paraId="07241D6F" w14:textId="77777777" w:rsidR="007903E7" w:rsidRPr="00780769" w:rsidRDefault="007903E7" w:rsidP="00780769">
            <w:pPr>
              <w:pStyle w:val="TAC"/>
              <w:rPr>
                <w:rFonts w:ascii="Times New Roman" w:eastAsia="DengXian" w:hAnsi="Times New Roman"/>
                <w:sz w:val="16"/>
                <w:szCs w:val="16"/>
                <w:lang w:val="en-US" w:eastAsia="zh-CN"/>
              </w:rPr>
            </w:pPr>
            <w:r w:rsidRPr="00780769">
              <w:rPr>
                <w:rFonts w:ascii="Times New Roman" w:hAnsi="Times New Roman"/>
                <w:sz w:val="16"/>
                <w:szCs w:val="16"/>
              </w:rPr>
              <w:t>Orientation</w:t>
            </w:r>
          </w:p>
        </w:tc>
        <w:tc>
          <w:tcPr>
            <w:tcW w:w="2355" w:type="dxa"/>
          </w:tcPr>
          <w:p w14:paraId="0F89E971" w14:textId="41454939" w:rsidR="007903E7" w:rsidRPr="00780769" w:rsidRDefault="007903E7" w:rsidP="00780769">
            <w:pPr>
              <w:pStyle w:val="TAC"/>
              <w:rPr>
                <w:rFonts w:ascii="Times New Roman" w:hAnsi="Times New Roman"/>
                <w:iCs/>
                <w:sz w:val="16"/>
                <w:szCs w:val="16"/>
                <w:lang w:val="en-US"/>
              </w:rPr>
            </w:pPr>
            <w:r w:rsidRPr="00780769">
              <w:rPr>
                <w:rFonts w:ascii="Times New Roman" w:hAnsi="Times New Roman"/>
                <w:iCs/>
                <w:sz w:val="16"/>
                <w:szCs w:val="16"/>
                <w:lang w:val="en-US"/>
              </w:rPr>
              <w:t>FFS</w:t>
            </w:r>
          </w:p>
        </w:tc>
        <w:tc>
          <w:tcPr>
            <w:tcW w:w="2145" w:type="dxa"/>
          </w:tcPr>
          <w:p w14:paraId="751681C0" w14:textId="7E381870" w:rsidR="007903E7" w:rsidRPr="00780769" w:rsidRDefault="007903E7" w:rsidP="00780769">
            <w:pPr>
              <w:pStyle w:val="TAC"/>
              <w:rPr>
                <w:rFonts w:ascii="Times New Roman" w:hAnsi="Times New Roman"/>
                <w:iCs/>
                <w:sz w:val="16"/>
                <w:szCs w:val="16"/>
                <w:lang w:val="en-US"/>
              </w:rPr>
            </w:pPr>
            <w:r w:rsidRPr="00780769">
              <w:rPr>
                <w:rFonts w:ascii="Times New Roman" w:hAnsi="Times New Roman"/>
                <w:iCs/>
                <w:sz w:val="16"/>
                <w:szCs w:val="16"/>
                <w:lang w:val="en-US"/>
              </w:rPr>
              <w:t>FFS</w:t>
            </w:r>
          </w:p>
        </w:tc>
        <w:tc>
          <w:tcPr>
            <w:tcW w:w="2659" w:type="dxa"/>
          </w:tcPr>
          <w:p w14:paraId="0DAF9E4D" w14:textId="4D4DF2BF" w:rsidR="007903E7" w:rsidRPr="00780769" w:rsidRDefault="007903E7" w:rsidP="00780769">
            <w:pPr>
              <w:pStyle w:val="TAC"/>
              <w:rPr>
                <w:rFonts w:ascii="Times New Roman" w:hAnsi="Times New Roman"/>
                <w:iCs/>
                <w:sz w:val="16"/>
                <w:szCs w:val="16"/>
                <w:lang w:val="en-US"/>
              </w:rPr>
            </w:pPr>
            <w:r w:rsidRPr="00780769">
              <w:rPr>
                <w:rFonts w:ascii="Times New Roman" w:hAnsi="Times New Roman"/>
                <w:iCs/>
                <w:sz w:val="16"/>
                <w:szCs w:val="16"/>
                <w:lang w:val="en-US"/>
              </w:rPr>
              <w:t>FFS</w:t>
            </w:r>
          </w:p>
        </w:tc>
      </w:tr>
      <w:tr w:rsidR="007903E7" w14:paraId="24ACE195" w14:textId="18318C6F" w:rsidTr="00780769">
        <w:trPr>
          <w:trHeight w:val="621"/>
        </w:trPr>
        <w:tc>
          <w:tcPr>
            <w:tcW w:w="1576" w:type="dxa"/>
            <w:vMerge/>
            <w:shd w:val="clear" w:color="auto" w:fill="auto"/>
          </w:tcPr>
          <w:p w14:paraId="3993914E" w14:textId="77777777" w:rsidR="007903E7" w:rsidRPr="00780769" w:rsidRDefault="007903E7" w:rsidP="00780769">
            <w:pPr>
              <w:pStyle w:val="TAC"/>
              <w:rPr>
                <w:rFonts w:ascii="Times New Roman" w:eastAsia="DengXian" w:hAnsi="Times New Roman"/>
                <w:sz w:val="16"/>
                <w:szCs w:val="16"/>
                <w:lang w:val="en-US" w:eastAsia="zh-CN"/>
              </w:rPr>
            </w:pPr>
          </w:p>
        </w:tc>
        <w:tc>
          <w:tcPr>
            <w:tcW w:w="1299" w:type="dxa"/>
            <w:shd w:val="clear" w:color="auto" w:fill="auto"/>
          </w:tcPr>
          <w:p w14:paraId="6D3A3A65" w14:textId="77777777" w:rsidR="007903E7" w:rsidRPr="00780769" w:rsidRDefault="007903E7" w:rsidP="00780769">
            <w:pPr>
              <w:pStyle w:val="TAC"/>
              <w:rPr>
                <w:rFonts w:ascii="Times New Roman" w:eastAsia="DengXian" w:hAnsi="Times New Roman"/>
                <w:sz w:val="16"/>
                <w:szCs w:val="16"/>
                <w:lang w:val="en-US" w:eastAsia="zh-CN"/>
              </w:rPr>
            </w:pPr>
            <w:r w:rsidRPr="00780769">
              <w:rPr>
                <w:rFonts w:ascii="Times New Roman" w:eastAsia="DengXian" w:hAnsi="Times New Roman"/>
                <w:sz w:val="16"/>
                <w:szCs w:val="16"/>
                <w:lang w:val="en-US" w:eastAsia="zh-CN"/>
              </w:rPr>
              <w:t>Physical characteristics (e.g., size)</w:t>
            </w:r>
          </w:p>
        </w:tc>
        <w:tc>
          <w:tcPr>
            <w:tcW w:w="2355" w:type="dxa"/>
          </w:tcPr>
          <w:p w14:paraId="6DDF2575" w14:textId="6D02195A" w:rsidR="007903E7" w:rsidRPr="00780769" w:rsidRDefault="007903E7" w:rsidP="00780769">
            <w:pPr>
              <w:pStyle w:val="TAC"/>
              <w:rPr>
                <w:rFonts w:ascii="Times New Roman" w:hAnsi="Times New Roman"/>
                <w:iCs/>
                <w:sz w:val="16"/>
                <w:szCs w:val="16"/>
                <w:lang w:val="en-US"/>
              </w:rPr>
            </w:pPr>
            <w:r w:rsidRPr="00780769">
              <w:rPr>
                <w:rFonts w:ascii="Times New Roman" w:hAnsi="Times New Roman"/>
                <w:iCs/>
                <w:sz w:val="16"/>
                <w:szCs w:val="16"/>
                <w:lang w:val="en-US"/>
              </w:rPr>
              <w:t>FFS</w:t>
            </w:r>
          </w:p>
        </w:tc>
        <w:tc>
          <w:tcPr>
            <w:tcW w:w="2145" w:type="dxa"/>
          </w:tcPr>
          <w:p w14:paraId="7481DF0B" w14:textId="2A656C58" w:rsidR="007903E7" w:rsidRPr="00780769" w:rsidRDefault="007903E7" w:rsidP="00780769">
            <w:pPr>
              <w:pStyle w:val="TAC"/>
              <w:rPr>
                <w:rFonts w:ascii="Times New Roman" w:hAnsi="Times New Roman"/>
                <w:iCs/>
                <w:sz w:val="16"/>
                <w:szCs w:val="16"/>
                <w:lang w:val="en-US"/>
              </w:rPr>
            </w:pPr>
            <w:r w:rsidRPr="00780769">
              <w:rPr>
                <w:rFonts w:ascii="Times New Roman" w:hAnsi="Times New Roman"/>
                <w:iCs/>
                <w:sz w:val="16"/>
                <w:szCs w:val="16"/>
                <w:lang w:val="en-US"/>
              </w:rPr>
              <w:t>FFS</w:t>
            </w:r>
          </w:p>
        </w:tc>
        <w:tc>
          <w:tcPr>
            <w:tcW w:w="2659" w:type="dxa"/>
          </w:tcPr>
          <w:p w14:paraId="5332F394" w14:textId="0BA3326C" w:rsidR="007903E7" w:rsidRPr="00780769" w:rsidRDefault="007903E7" w:rsidP="00780769">
            <w:pPr>
              <w:pStyle w:val="TAC"/>
              <w:rPr>
                <w:rFonts w:ascii="Times New Roman" w:hAnsi="Times New Roman"/>
                <w:iCs/>
                <w:sz w:val="16"/>
                <w:szCs w:val="16"/>
                <w:lang w:val="en-US"/>
              </w:rPr>
            </w:pPr>
            <w:r w:rsidRPr="00780769">
              <w:rPr>
                <w:rFonts w:ascii="Times New Roman" w:hAnsi="Times New Roman"/>
                <w:iCs/>
                <w:sz w:val="16"/>
                <w:szCs w:val="16"/>
                <w:lang w:val="en-US"/>
              </w:rPr>
              <w:t>FFS</w:t>
            </w:r>
          </w:p>
        </w:tc>
      </w:tr>
      <w:tr w:rsidR="007903E7" w14:paraId="451C0CBC" w14:textId="5818C71B" w:rsidTr="00780769">
        <w:trPr>
          <w:trHeight w:val="260"/>
        </w:trPr>
        <w:tc>
          <w:tcPr>
            <w:tcW w:w="2875" w:type="dxa"/>
            <w:gridSpan w:val="2"/>
            <w:shd w:val="clear" w:color="auto" w:fill="auto"/>
          </w:tcPr>
          <w:p w14:paraId="1756D025" w14:textId="77777777" w:rsidR="007903E7" w:rsidRPr="00780769" w:rsidRDefault="007903E7" w:rsidP="00780769">
            <w:pPr>
              <w:pStyle w:val="0Maintext"/>
              <w:jc w:val="center"/>
              <w:rPr>
                <w:rFonts w:cs="Times New Roman"/>
                <w:sz w:val="16"/>
                <w:szCs w:val="16"/>
                <w:lang w:val="en-US"/>
              </w:rPr>
            </w:pPr>
            <w:r w:rsidRPr="00780769">
              <w:rPr>
                <w:rFonts w:cs="Times New Roman"/>
                <w:sz w:val="16"/>
                <w:szCs w:val="16"/>
                <w:lang w:val="en-US"/>
              </w:rPr>
              <w:t>[Sensing area]</w:t>
            </w:r>
          </w:p>
        </w:tc>
        <w:tc>
          <w:tcPr>
            <w:tcW w:w="2355" w:type="dxa"/>
          </w:tcPr>
          <w:p w14:paraId="787BEC10" w14:textId="42CDBA46" w:rsidR="007903E7" w:rsidRPr="00780769" w:rsidRDefault="007903E7" w:rsidP="00780769">
            <w:pPr>
              <w:pStyle w:val="TAC"/>
              <w:rPr>
                <w:rFonts w:ascii="Times New Roman" w:hAnsi="Times New Roman"/>
                <w:iCs/>
                <w:sz w:val="16"/>
                <w:szCs w:val="16"/>
                <w:lang w:val="en-US"/>
              </w:rPr>
            </w:pPr>
            <w:r w:rsidRPr="00780769">
              <w:rPr>
                <w:rFonts w:ascii="Times New Roman" w:hAnsi="Times New Roman"/>
                <w:iCs/>
                <w:sz w:val="16"/>
                <w:szCs w:val="16"/>
                <w:lang w:val="en-US"/>
              </w:rPr>
              <w:t>Indoors</w:t>
            </w:r>
          </w:p>
        </w:tc>
        <w:tc>
          <w:tcPr>
            <w:tcW w:w="2145" w:type="dxa"/>
          </w:tcPr>
          <w:p w14:paraId="586C5DDC" w14:textId="72D81BF1" w:rsidR="007903E7" w:rsidRPr="00780769" w:rsidRDefault="007903E7" w:rsidP="00780769">
            <w:pPr>
              <w:pStyle w:val="TAC"/>
              <w:rPr>
                <w:rFonts w:ascii="Times New Roman" w:hAnsi="Times New Roman"/>
                <w:iCs/>
                <w:sz w:val="16"/>
                <w:szCs w:val="16"/>
                <w:lang w:val="en-US"/>
              </w:rPr>
            </w:pPr>
            <w:r w:rsidRPr="00780769">
              <w:rPr>
                <w:rFonts w:ascii="Times New Roman" w:hAnsi="Times New Roman"/>
                <w:iCs/>
                <w:sz w:val="16"/>
                <w:szCs w:val="16"/>
                <w:lang w:val="en-US"/>
              </w:rPr>
              <w:t>Indoor only</w:t>
            </w:r>
          </w:p>
        </w:tc>
        <w:tc>
          <w:tcPr>
            <w:tcW w:w="2659" w:type="dxa"/>
          </w:tcPr>
          <w:p w14:paraId="6A829D1F" w14:textId="3556A7B3" w:rsidR="007903E7" w:rsidRPr="00780769" w:rsidRDefault="007903E7" w:rsidP="00780769">
            <w:pPr>
              <w:pStyle w:val="TAC"/>
              <w:rPr>
                <w:rFonts w:ascii="Times New Roman" w:hAnsi="Times New Roman"/>
                <w:iCs/>
                <w:sz w:val="16"/>
                <w:szCs w:val="16"/>
                <w:lang w:val="en-US"/>
              </w:rPr>
            </w:pPr>
            <w:r w:rsidRPr="00780769">
              <w:rPr>
                <w:rFonts w:ascii="Times New Roman" w:hAnsi="Times New Roman"/>
                <w:iCs/>
                <w:sz w:val="16"/>
                <w:szCs w:val="16"/>
                <w:lang w:val="en-US"/>
              </w:rPr>
              <w:t>Outdoor only</w:t>
            </w:r>
          </w:p>
        </w:tc>
      </w:tr>
      <w:tr w:rsidR="007903E7" w14:paraId="293675FC" w14:textId="657D35BF" w:rsidTr="00780769">
        <w:trPr>
          <w:trHeight w:val="621"/>
        </w:trPr>
        <w:tc>
          <w:tcPr>
            <w:tcW w:w="2875" w:type="dxa"/>
            <w:gridSpan w:val="2"/>
            <w:shd w:val="clear" w:color="auto" w:fill="auto"/>
          </w:tcPr>
          <w:p w14:paraId="602169ED" w14:textId="77777777" w:rsidR="007903E7" w:rsidRPr="00780769" w:rsidRDefault="007903E7" w:rsidP="00780769">
            <w:pPr>
              <w:pStyle w:val="0Maintext"/>
              <w:jc w:val="center"/>
              <w:rPr>
                <w:rFonts w:cs="Times New Roman"/>
                <w:sz w:val="16"/>
                <w:szCs w:val="16"/>
                <w:lang w:val="en-US"/>
              </w:rPr>
            </w:pPr>
            <w:r w:rsidRPr="00780769">
              <w:rPr>
                <w:rFonts w:cs="Times New Roman"/>
                <w:sz w:val="16"/>
                <w:szCs w:val="16"/>
                <w:lang w:val="en-US"/>
              </w:rPr>
              <w:t>Minimum 3D distances between pairs of Tx/Rx/sensing target</w:t>
            </w:r>
            <w:proofErr w:type="gramStart"/>
            <w:r w:rsidRPr="00780769">
              <w:rPr>
                <w:rFonts w:cs="Times New Roman"/>
                <w:sz w:val="16"/>
                <w:szCs w:val="16"/>
                <w:lang w:val="en-US"/>
              </w:rPr>
              <w:t>/[</w:t>
            </w:r>
            <w:proofErr w:type="gramEnd"/>
            <w:r w:rsidRPr="00780769">
              <w:rPr>
                <w:rFonts w:cs="Times New Roman"/>
                <w:sz w:val="16"/>
                <w:szCs w:val="16"/>
                <w:lang w:val="en-US"/>
              </w:rPr>
              <w:t>unintended objects]</w:t>
            </w:r>
          </w:p>
        </w:tc>
        <w:tc>
          <w:tcPr>
            <w:tcW w:w="2355" w:type="dxa"/>
          </w:tcPr>
          <w:p w14:paraId="7CE99CEF" w14:textId="4356D540" w:rsidR="007903E7" w:rsidRPr="00780769" w:rsidRDefault="007903E7" w:rsidP="00780769">
            <w:pPr>
              <w:pStyle w:val="TAC"/>
              <w:rPr>
                <w:rFonts w:ascii="Times New Roman" w:hAnsi="Times New Roman"/>
                <w:iCs/>
                <w:sz w:val="16"/>
                <w:szCs w:val="16"/>
                <w:lang w:val="en-US"/>
              </w:rPr>
            </w:pPr>
            <w:r w:rsidRPr="00780769">
              <w:rPr>
                <w:rFonts w:ascii="Times New Roman" w:hAnsi="Times New Roman"/>
                <w:iCs/>
                <w:sz w:val="16"/>
                <w:szCs w:val="16"/>
                <w:lang w:val="en-US"/>
              </w:rPr>
              <w:t>0</w:t>
            </w:r>
          </w:p>
        </w:tc>
        <w:tc>
          <w:tcPr>
            <w:tcW w:w="2145" w:type="dxa"/>
          </w:tcPr>
          <w:p w14:paraId="1A67876F" w14:textId="5F2E9136" w:rsidR="007903E7" w:rsidRPr="00780769" w:rsidRDefault="007903E7" w:rsidP="00780769">
            <w:pPr>
              <w:pStyle w:val="TAC"/>
              <w:rPr>
                <w:rFonts w:ascii="Times New Roman" w:hAnsi="Times New Roman"/>
                <w:iCs/>
                <w:sz w:val="16"/>
                <w:szCs w:val="16"/>
                <w:lang w:val="en-US"/>
              </w:rPr>
            </w:pPr>
            <w:r w:rsidRPr="00780769">
              <w:rPr>
                <w:rFonts w:ascii="Times New Roman" w:hAnsi="Times New Roman"/>
                <w:iCs/>
                <w:sz w:val="16"/>
                <w:szCs w:val="16"/>
                <w:lang w:val="en-US"/>
              </w:rPr>
              <w:t>Same as minimum distance of communications channel</w:t>
            </w:r>
          </w:p>
        </w:tc>
        <w:tc>
          <w:tcPr>
            <w:tcW w:w="2659" w:type="dxa"/>
          </w:tcPr>
          <w:p w14:paraId="3CE1266B" w14:textId="5059A6F9" w:rsidR="007903E7" w:rsidRPr="00780769" w:rsidRDefault="007903E7" w:rsidP="00780769">
            <w:pPr>
              <w:pStyle w:val="TAC"/>
              <w:rPr>
                <w:rFonts w:ascii="Times New Roman" w:hAnsi="Times New Roman"/>
                <w:iCs/>
                <w:sz w:val="16"/>
                <w:szCs w:val="16"/>
                <w:lang w:val="en-US"/>
              </w:rPr>
            </w:pPr>
            <w:r w:rsidRPr="00780769">
              <w:rPr>
                <w:rFonts w:ascii="Times New Roman" w:hAnsi="Times New Roman"/>
                <w:iCs/>
                <w:sz w:val="16"/>
                <w:szCs w:val="16"/>
                <w:lang w:val="en-US"/>
              </w:rPr>
              <w:t>Same as minimum distance of communications channel</w:t>
            </w:r>
          </w:p>
        </w:tc>
      </w:tr>
    </w:tbl>
    <w:p w14:paraId="29591373" w14:textId="77777777" w:rsidR="00A867D0" w:rsidRDefault="00A867D0" w:rsidP="00A867D0">
      <w:pPr>
        <w:widowControl w:val="0"/>
        <w:spacing w:before="60"/>
        <w:rPr>
          <w:rFonts w:eastAsia="DengXian"/>
          <w:lang w:eastAsia="zh-CN"/>
        </w:rPr>
      </w:pPr>
    </w:p>
    <w:p w14:paraId="594BE084" w14:textId="77777777" w:rsidR="00A867D0" w:rsidRDefault="00A867D0" w:rsidP="00A867D0">
      <w:pPr>
        <w:rPr>
          <w:iCs/>
        </w:rPr>
      </w:pPr>
    </w:p>
    <w:p w14:paraId="3FFCEC99" w14:textId="77777777" w:rsidR="00000A64" w:rsidRPr="00C35D9C" w:rsidRDefault="00000A64" w:rsidP="00C35D9C">
      <w:pPr>
        <w:jc w:val="both"/>
        <w:rPr>
          <w:b/>
          <w:bCs/>
          <w:i/>
          <w:iCs/>
          <w:sz w:val="22"/>
          <w:szCs w:val="22"/>
        </w:rPr>
      </w:pPr>
    </w:p>
    <w:p w14:paraId="5AF7F5BB" w14:textId="46A5388B" w:rsidR="00ED7653" w:rsidRDefault="008A13B7" w:rsidP="008134DE">
      <w:pPr>
        <w:pStyle w:val="Heading1"/>
      </w:pPr>
      <w:r>
        <w:t>Con</w:t>
      </w:r>
      <w:r w:rsidR="00ED7653" w:rsidRPr="008134DE">
        <w:t>clusion</w:t>
      </w:r>
    </w:p>
    <w:p w14:paraId="41AA9FBB" w14:textId="1F867037" w:rsidR="00714DA9" w:rsidRPr="00AD0970" w:rsidRDefault="00AD0970" w:rsidP="00714DA9">
      <w:r w:rsidRPr="00AD0970">
        <w:t xml:space="preserve">The following observations and proposals have been made in this contribution: </w:t>
      </w:r>
    </w:p>
    <w:p w14:paraId="6F2EDE72" w14:textId="77777777" w:rsidR="00AD0970" w:rsidRDefault="00AD0970" w:rsidP="00AD0970">
      <w:pPr>
        <w:jc w:val="center"/>
        <w:rPr>
          <w:sz w:val="22"/>
          <w:szCs w:val="22"/>
        </w:rPr>
      </w:pPr>
    </w:p>
    <w:p w14:paraId="74189E9E" w14:textId="77777777" w:rsidR="00AD0970" w:rsidRDefault="00AD0970" w:rsidP="00AD0970">
      <w:pPr>
        <w:jc w:val="both"/>
        <w:rPr>
          <w:b/>
          <w:bCs/>
          <w:i/>
          <w:iCs/>
          <w:sz w:val="22"/>
          <w:szCs w:val="22"/>
        </w:rPr>
      </w:pPr>
      <w:r>
        <w:rPr>
          <w:b/>
          <w:bCs/>
          <w:i/>
          <w:iCs/>
          <w:sz w:val="22"/>
          <w:szCs w:val="22"/>
        </w:rPr>
        <w:lastRenderedPageBreak/>
        <w:t>P1: RAN1 to identify specific use cases for each of the target types, associated scenarios, and corresponding legacy TRs to assist defining the deployment scenarios and corresponding deployment parameters for ISAC.</w:t>
      </w:r>
    </w:p>
    <w:p w14:paraId="6F8A001E" w14:textId="77777777" w:rsidR="00AD0970" w:rsidRDefault="00AD0970" w:rsidP="00AD0970"/>
    <w:p w14:paraId="5E4A0BD1" w14:textId="77777777" w:rsidR="003B45DF" w:rsidRPr="00AD0970" w:rsidRDefault="003B45DF" w:rsidP="003B45DF">
      <w:pPr>
        <w:jc w:val="both"/>
        <w:rPr>
          <w:b/>
          <w:bCs/>
          <w:i/>
          <w:iCs/>
          <w:sz w:val="22"/>
          <w:szCs w:val="22"/>
        </w:rPr>
      </w:pPr>
      <w:r w:rsidRPr="00AD0970">
        <w:rPr>
          <w:b/>
          <w:bCs/>
          <w:i/>
          <w:iCs/>
          <w:sz w:val="22"/>
          <w:szCs w:val="22"/>
        </w:rPr>
        <w:t>P2: The deployment scenarios should be defined in an abstract enough manner to cover multiple use cases. On the specific use cases to be modeled:</w:t>
      </w:r>
    </w:p>
    <w:p w14:paraId="59B445E3" w14:textId="77777777" w:rsidR="003B45DF" w:rsidRPr="00AD0970" w:rsidRDefault="003B45DF" w:rsidP="003B45DF">
      <w:pPr>
        <w:pStyle w:val="ListParagraph"/>
        <w:numPr>
          <w:ilvl w:val="0"/>
          <w:numId w:val="8"/>
        </w:numPr>
        <w:ind w:leftChars="0"/>
        <w:jc w:val="both"/>
        <w:rPr>
          <w:b/>
          <w:bCs/>
          <w:i/>
          <w:iCs/>
          <w:sz w:val="22"/>
          <w:szCs w:val="22"/>
        </w:rPr>
      </w:pPr>
      <w:r w:rsidRPr="00AD0970">
        <w:rPr>
          <w:b/>
          <w:bCs/>
          <w:i/>
          <w:iCs/>
          <w:sz w:val="22"/>
          <w:szCs w:val="22"/>
        </w:rPr>
        <w:t xml:space="preserve">For UAV targets, at least use case on UAV flight trajectory tracing and use case on sensing for UAV intrusion detection (level 1 and 2) should be selected. </w:t>
      </w:r>
    </w:p>
    <w:p w14:paraId="73EA040E" w14:textId="77777777" w:rsidR="003B45DF" w:rsidRPr="00AD0970" w:rsidRDefault="003B45DF" w:rsidP="003B45DF">
      <w:pPr>
        <w:pStyle w:val="ListParagraph"/>
        <w:numPr>
          <w:ilvl w:val="0"/>
          <w:numId w:val="8"/>
        </w:numPr>
        <w:ind w:leftChars="0"/>
        <w:jc w:val="both"/>
        <w:rPr>
          <w:b/>
          <w:bCs/>
          <w:i/>
          <w:iCs/>
          <w:sz w:val="22"/>
          <w:szCs w:val="22"/>
        </w:rPr>
      </w:pPr>
      <w:r w:rsidRPr="00AD0970">
        <w:rPr>
          <w:b/>
          <w:bCs/>
          <w:i/>
          <w:iCs/>
          <w:sz w:val="22"/>
          <w:szCs w:val="22"/>
        </w:rPr>
        <w:t xml:space="preserve">For human indoors and outdoors targets, at least the use cases </w:t>
      </w:r>
      <w:proofErr w:type="gramStart"/>
      <w:r w:rsidRPr="00AD0970">
        <w:rPr>
          <w:b/>
          <w:bCs/>
          <w:i/>
          <w:iCs/>
          <w:sz w:val="22"/>
          <w:szCs w:val="22"/>
        </w:rPr>
        <w:t>on  intruder</w:t>
      </w:r>
      <w:proofErr w:type="gramEnd"/>
      <w:r w:rsidRPr="00AD0970">
        <w:rPr>
          <w:b/>
          <w:bCs/>
          <w:i/>
          <w:iCs/>
          <w:sz w:val="22"/>
          <w:szCs w:val="22"/>
        </w:rPr>
        <w:t xml:space="preserve"> detection in and surrounding a smart home and Use case public safety search and rescue or apprehend should be selected.</w:t>
      </w:r>
    </w:p>
    <w:p w14:paraId="1C336E52" w14:textId="77777777" w:rsidR="00AD0970" w:rsidRDefault="00AD0970" w:rsidP="00AD0970"/>
    <w:p w14:paraId="1ADFB22C" w14:textId="77777777" w:rsidR="00AD0970" w:rsidRPr="00AD0970" w:rsidRDefault="00AD0970" w:rsidP="00AD0970">
      <w:pPr>
        <w:rPr>
          <w:sz w:val="22"/>
          <w:szCs w:val="22"/>
        </w:rPr>
      </w:pPr>
    </w:p>
    <w:p w14:paraId="6AAE4568" w14:textId="77777777" w:rsidR="00AD0970" w:rsidRPr="00714DA9" w:rsidRDefault="00AD0970" w:rsidP="00AD0970">
      <w:pPr>
        <w:rPr>
          <w:b/>
          <w:bCs/>
          <w:i/>
          <w:iCs/>
        </w:rPr>
      </w:pPr>
      <w:r>
        <w:rPr>
          <w:b/>
          <w:bCs/>
          <w:i/>
          <w:iCs/>
        </w:rPr>
        <w:t>Observation 1: Target Category, Corresponding Use Cases and Evaluation Scenarios</w:t>
      </w:r>
    </w:p>
    <w:p w14:paraId="3AA99813" w14:textId="77777777" w:rsidR="00AD0970" w:rsidRDefault="00AD0970" w:rsidP="00AD0970">
      <w:pPr>
        <w:jc w:val="both"/>
        <w:rPr>
          <w:b/>
          <w:bCs/>
          <w:i/>
          <w:iCs/>
        </w:rPr>
      </w:pPr>
    </w:p>
    <w:tbl>
      <w:tblPr>
        <w:tblW w:w="9350" w:type="dxa"/>
        <w:tblLook w:val="04A0" w:firstRow="1" w:lastRow="0" w:firstColumn="1" w:lastColumn="0" w:noHBand="0" w:noVBand="1"/>
      </w:tblPr>
      <w:tblGrid>
        <w:gridCol w:w="838"/>
        <w:gridCol w:w="1190"/>
        <w:gridCol w:w="763"/>
        <w:gridCol w:w="5214"/>
        <w:gridCol w:w="1345"/>
      </w:tblGrid>
      <w:tr w:rsidR="00AD0970" w:rsidRPr="00714DA9" w14:paraId="10222203" w14:textId="77777777" w:rsidTr="002E1B47">
        <w:trPr>
          <w:trHeight w:val="620"/>
        </w:trPr>
        <w:tc>
          <w:tcPr>
            <w:tcW w:w="748" w:type="dxa"/>
            <w:tcBorders>
              <w:top w:val="single" w:sz="4" w:space="0" w:color="auto"/>
              <w:left w:val="single" w:sz="4" w:space="0" w:color="auto"/>
              <w:bottom w:val="single" w:sz="4" w:space="0" w:color="auto"/>
              <w:right w:val="single" w:sz="4" w:space="0" w:color="auto"/>
            </w:tcBorders>
            <w:shd w:val="clear" w:color="auto" w:fill="auto"/>
            <w:hideMark/>
          </w:tcPr>
          <w:p w14:paraId="173BDCF5" w14:textId="77777777" w:rsidR="00AD0970" w:rsidRPr="00714DA9" w:rsidRDefault="00AD0970" w:rsidP="002E1B47">
            <w:pPr>
              <w:jc w:val="center"/>
              <w:rPr>
                <w:color w:val="000000"/>
                <w:sz w:val="16"/>
                <w:szCs w:val="16"/>
              </w:rPr>
            </w:pPr>
            <w:r w:rsidRPr="00714DA9">
              <w:rPr>
                <w:color w:val="000000"/>
                <w:sz w:val="16"/>
                <w:szCs w:val="16"/>
              </w:rPr>
              <w:t>Scenario</w:t>
            </w:r>
          </w:p>
        </w:tc>
        <w:tc>
          <w:tcPr>
            <w:tcW w:w="1048" w:type="dxa"/>
            <w:tcBorders>
              <w:top w:val="single" w:sz="4" w:space="0" w:color="auto"/>
              <w:left w:val="nil"/>
              <w:bottom w:val="single" w:sz="4" w:space="0" w:color="auto"/>
              <w:right w:val="single" w:sz="4" w:space="0" w:color="auto"/>
            </w:tcBorders>
            <w:shd w:val="clear" w:color="auto" w:fill="auto"/>
            <w:hideMark/>
          </w:tcPr>
          <w:p w14:paraId="6E98647D" w14:textId="77777777" w:rsidR="00AD0970" w:rsidRPr="00714DA9" w:rsidRDefault="00AD0970" w:rsidP="002E1B47">
            <w:pPr>
              <w:jc w:val="center"/>
              <w:rPr>
                <w:color w:val="000000"/>
                <w:sz w:val="16"/>
                <w:szCs w:val="16"/>
              </w:rPr>
            </w:pPr>
            <w:r w:rsidRPr="00714DA9">
              <w:rPr>
                <w:color w:val="000000"/>
                <w:sz w:val="16"/>
                <w:szCs w:val="16"/>
              </w:rPr>
              <w:t>Target Category</w:t>
            </w:r>
          </w:p>
        </w:tc>
        <w:tc>
          <w:tcPr>
            <w:tcW w:w="724" w:type="dxa"/>
            <w:tcBorders>
              <w:top w:val="single" w:sz="4" w:space="0" w:color="auto"/>
              <w:left w:val="nil"/>
              <w:bottom w:val="single" w:sz="4" w:space="0" w:color="auto"/>
              <w:right w:val="single" w:sz="4" w:space="0" w:color="auto"/>
            </w:tcBorders>
            <w:shd w:val="clear" w:color="auto" w:fill="auto"/>
            <w:hideMark/>
          </w:tcPr>
          <w:p w14:paraId="6754062B" w14:textId="77777777" w:rsidR="00AD0970" w:rsidRPr="00714DA9" w:rsidRDefault="00AD0970" w:rsidP="002E1B47">
            <w:pPr>
              <w:jc w:val="center"/>
              <w:rPr>
                <w:color w:val="000000"/>
                <w:sz w:val="16"/>
                <w:szCs w:val="16"/>
              </w:rPr>
            </w:pPr>
            <w:r w:rsidRPr="00714DA9">
              <w:rPr>
                <w:color w:val="000000"/>
                <w:sz w:val="16"/>
                <w:szCs w:val="16"/>
              </w:rPr>
              <w:t>Use Case index (22.837)</w:t>
            </w:r>
          </w:p>
        </w:tc>
        <w:tc>
          <w:tcPr>
            <w:tcW w:w="5485" w:type="dxa"/>
            <w:tcBorders>
              <w:top w:val="single" w:sz="4" w:space="0" w:color="auto"/>
              <w:left w:val="nil"/>
              <w:bottom w:val="single" w:sz="4" w:space="0" w:color="auto"/>
              <w:right w:val="single" w:sz="4" w:space="0" w:color="auto"/>
            </w:tcBorders>
            <w:shd w:val="clear" w:color="auto" w:fill="auto"/>
            <w:hideMark/>
          </w:tcPr>
          <w:p w14:paraId="1D7D9C14" w14:textId="77777777" w:rsidR="00AD0970" w:rsidRPr="00714DA9" w:rsidRDefault="00AD0970" w:rsidP="002E1B47">
            <w:pPr>
              <w:jc w:val="center"/>
              <w:rPr>
                <w:color w:val="000000"/>
                <w:sz w:val="16"/>
                <w:szCs w:val="16"/>
              </w:rPr>
            </w:pPr>
            <w:r w:rsidRPr="00714DA9">
              <w:rPr>
                <w:color w:val="000000"/>
                <w:sz w:val="16"/>
                <w:szCs w:val="16"/>
              </w:rPr>
              <w:t>Use Case Description (22.837)</w:t>
            </w:r>
          </w:p>
        </w:tc>
        <w:tc>
          <w:tcPr>
            <w:tcW w:w="1345" w:type="dxa"/>
            <w:tcBorders>
              <w:top w:val="single" w:sz="4" w:space="0" w:color="auto"/>
              <w:left w:val="nil"/>
              <w:bottom w:val="single" w:sz="4" w:space="0" w:color="auto"/>
              <w:right w:val="single" w:sz="4" w:space="0" w:color="auto"/>
            </w:tcBorders>
            <w:shd w:val="clear" w:color="auto" w:fill="auto"/>
            <w:hideMark/>
          </w:tcPr>
          <w:p w14:paraId="76D979CA" w14:textId="77777777" w:rsidR="00AD0970" w:rsidRPr="00714DA9" w:rsidRDefault="00AD0970" w:rsidP="002E1B47">
            <w:pPr>
              <w:jc w:val="center"/>
              <w:rPr>
                <w:color w:val="000000"/>
                <w:sz w:val="16"/>
                <w:szCs w:val="16"/>
              </w:rPr>
            </w:pPr>
            <w:r w:rsidRPr="00714DA9">
              <w:rPr>
                <w:color w:val="000000"/>
                <w:sz w:val="16"/>
                <w:szCs w:val="16"/>
              </w:rPr>
              <w:t>Evaluation Scenarios</w:t>
            </w:r>
          </w:p>
        </w:tc>
      </w:tr>
      <w:tr w:rsidR="00AD0970" w:rsidRPr="00714DA9" w14:paraId="1C82B124" w14:textId="77777777" w:rsidTr="002E1B47">
        <w:trPr>
          <w:trHeight w:val="320"/>
        </w:trPr>
        <w:tc>
          <w:tcPr>
            <w:tcW w:w="748" w:type="dxa"/>
            <w:vMerge w:val="restart"/>
            <w:tcBorders>
              <w:top w:val="nil"/>
              <w:left w:val="single" w:sz="4" w:space="0" w:color="auto"/>
              <w:bottom w:val="single" w:sz="4" w:space="0" w:color="auto"/>
              <w:right w:val="single" w:sz="4" w:space="0" w:color="auto"/>
            </w:tcBorders>
            <w:shd w:val="clear" w:color="auto" w:fill="auto"/>
            <w:hideMark/>
          </w:tcPr>
          <w:p w14:paraId="087F88A9" w14:textId="77777777" w:rsidR="00AD0970" w:rsidRPr="00714DA9" w:rsidRDefault="00AD0970" w:rsidP="002E1B47">
            <w:pPr>
              <w:jc w:val="center"/>
              <w:rPr>
                <w:color w:val="000000"/>
                <w:sz w:val="16"/>
                <w:szCs w:val="16"/>
              </w:rPr>
            </w:pPr>
            <w:r w:rsidRPr="00714DA9">
              <w:rPr>
                <w:color w:val="000000"/>
                <w:sz w:val="16"/>
                <w:szCs w:val="16"/>
              </w:rPr>
              <w:t>Object Detection and Tracking</w:t>
            </w:r>
          </w:p>
        </w:tc>
        <w:tc>
          <w:tcPr>
            <w:tcW w:w="1048" w:type="dxa"/>
            <w:vMerge w:val="restart"/>
            <w:tcBorders>
              <w:top w:val="nil"/>
              <w:left w:val="single" w:sz="4" w:space="0" w:color="auto"/>
              <w:bottom w:val="single" w:sz="4" w:space="0" w:color="auto"/>
              <w:right w:val="single" w:sz="4" w:space="0" w:color="auto"/>
            </w:tcBorders>
            <w:shd w:val="clear" w:color="auto" w:fill="auto"/>
            <w:hideMark/>
          </w:tcPr>
          <w:p w14:paraId="1FAA7E62" w14:textId="77777777" w:rsidR="00AD0970" w:rsidRPr="00714DA9" w:rsidRDefault="00AD0970" w:rsidP="002E1B47">
            <w:pPr>
              <w:jc w:val="center"/>
              <w:rPr>
                <w:color w:val="000000"/>
                <w:sz w:val="16"/>
                <w:szCs w:val="16"/>
              </w:rPr>
            </w:pPr>
            <w:r w:rsidRPr="00714DA9">
              <w:rPr>
                <w:color w:val="000000"/>
                <w:sz w:val="16"/>
                <w:szCs w:val="16"/>
              </w:rPr>
              <w:t xml:space="preserve">UAV </w:t>
            </w:r>
          </w:p>
        </w:tc>
        <w:tc>
          <w:tcPr>
            <w:tcW w:w="724" w:type="dxa"/>
            <w:tcBorders>
              <w:top w:val="nil"/>
              <w:left w:val="nil"/>
              <w:bottom w:val="single" w:sz="4" w:space="0" w:color="auto"/>
              <w:right w:val="single" w:sz="4" w:space="0" w:color="auto"/>
            </w:tcBorders>
            <w:shd w:val="clear" w:color="auto" w:fill="auto"/>
            <w:noWrap/>
            <w:hideMark/>
          </w:tcPr>
          <w:p w14:paraId="6ABF37E9" w14:textId="77777777" w:rsidR="00AD0970" w:rsidRPr="00714DA9" w:rsidRDefault="00AD0970" w:rsidP="002E1B47">
            <w:pPr>
              <w:jc w:val="center"/>
              <w:rPr>
                <w:color w:val="000000"/>
                <w:sz w:val="16"/>
                <w:szCs w:val="16"/>
              </w:rPr>
            </w:pPr>
            <w:r w:rsidRPr="00714DA9">
              <w:rPr>
                <w:color w:val="000000"/>
                <w:sz w:val="16"/>
                <w:szCs w:val="16"/>
              </w:rPr>
              <w:t>5.10</w:t>
            </w:r>
          </w:p>
        </w:tc>
        <w:tc>
          <w:tcPr>
            <w:tcW w:w="5485" w:type="dxa"/>
            <w:tcBorders>
              <w:top w:val="nil"/>
              <w:left w:val="nil"/>
              <w:bottom w:val="single" w:sz="4" w:space="0" w:color="auto"/>
              <w:right w:val="single" w:sz="4" w:space="0" w:color="auto"/>
            </w:tcBorders>
            <w:shd w:val="clear" w:color="auto" w:fill="auto"/>
            <w:hideMark/>
          </w:tcPr>
          <w:p w14:paraId="44D0DC55" w14:textId="77777777" w:rsidR="00AD0970" w:rsidRPr="00714DA9" w:rsidRDefault="00AD0970" w:rsidP="002E1B47">
            <w:pPr>
              <w:rPr>
                <w:color w:val="000000"/>
                <w:sz w:val="16"/>
                <w:szCs w:val="16"/>
              </w:rPr>
            </w:pPr>
            <w:r w:rsidRPr="00714DA9">
              <w:rPr>
                <w:color w:val="000000"/>
                <w:sz w:val="16"/>
                <w:szCs w:val="16"/>
              </w:rPr>
              <w:t>Use case on UAV flight trajectory tracing</w:t>
            </w:r>
          </w:p>
        </w:tc>
        <w:tc>
          <w:tcPr>
            <w:tcW w:w="1345" w:type="dxa"/>
            <w:vMerge w:val="restart"/>
            <w:tcBorders>
              <w:top w:val="nil"/>
              <w:left w:val="single" w:sz="4" w:space="0" w:color="auto"/>
              <w:bottom w:val="single" w:sz="4" w:space="0" w:color="auto"/>
              <w:right w:val="single" w:sz="4" w:space="0" w:color="auto"/>
            </w:tcBorders>
            <w:shd w:val="clear" w:color="auto" w:fill="auto"/>
            <w:hideMark/>
          </w:tcPr>
          <w:p w14:paraId="1BA177EE" w14:textId="77777777" w:rsidR="00AD0970" w:rsidRPr="00714DA9" w:rsidRDefault="00AD0970" w:rsidP="002E1B47">
            <w:pPr>
              <w:jc w:val="center"/>
              <w:rPr>
                <w:color w:val="000000"/>
                <w:sz w:val="16"/>
                <w:szCs w:val="16"/>
              </w:rPr>
            </w:pPr>
            <w:r w:rsidRPr="00714DA9">
              <w:rPr>
                <w:color w:val="000000"/>
                <w:sz w:val="16"/>
                <w:szCs w:val="16"/>
              </w:rPr>
              <w:t xml:space="preserve">UAV </w:t>
            </w:r>
            <w:r w:rsidRPr="00714DA9">
              <w:rPr>
                <w:color w:val="000000"/>
                <w:sz w:val="16"/>
                <w:szCs w:val="16"/>
              </w:rPr>
              <w:br/>
              <w:t>(TR 36.777 [2])</w:t>
            </w:r>
          </w:p>
        </w:tc>
      </w:tr>
      <w:tr w:rsidR="00AD0970" w:rsidRPr="00714DA9" w14:paraId="10B56993" w14:textId="77777777" w:rsidTr="002E1B47">
        <w:trPr>
          <w:trHeight w:val="320"/>
        </w:trPr>
        <w:tc>
          <w:tcPr>
            <w:tcW w:w="748" w:type="dxa"/>
            <w:vMerge/>
            <w:tcBorders>
              <w:top w:val="nil"/>
              <w:left w:val="single" w:sz="4" w:space="0" w:color="auto"/>
              <w:bottom w:val="single" w:sz="4" w:space="0" w:color="auto"/>
              <w:right w:val="single" w:sz="4" w:space="0" w:color="auto"/>
            </w:tcBorders>
            <w:hideMark/>
          </w:tcPr>
          <w:p w14:paraId="5CD27716" w14:textId="77777777" w:rsidR="00AD0970" w:rsidRPr="00714DA9" w:rsidRDefault="00AD0970" w:rsidP="002E1B47">
            <w:pPr>
              <w:rPr>
                <w:color w:val="000000"/>
                <w:sz w:val="16"/>
                <w:szCs w:val="16"/>
              </w:rPr>
            </w:pPr>
          </w:p>
        </w:tc>
        <w:tc>
          <w:tcPr>
            <w:tcW w:w="1048" w:type="dxa"/>
            <w:vMerge/>
            <w:tcBorders>
              <w:top w:val="nil"/>
              <w:left w:val="single" w:sz="4" w:space="0" w:color="auto"/>
              <w:bottom w:val="single" w:sz="4" w:space="0" w:color="auto"/>
              <w:right w:val="single" w:sz="4" w:space="0" w:color="auto"/>
            </w:tcBorders>
            <w:hideMark/>
          </w:tcPr>
          <w:p w14:paraId="112F6C00" w14:textId="77777777" w:rsidR="00AD0970" w:rsidRPr="00714DA9" w:rsidRDefault="00AD0970" w:rsidP="002E1B47">
            <w:pPr>
              <w:rPr>
                <w:color w:val="000000"/>
                <w:sz w:val="16"/>
                <w:szCs w:val="16"/>
              </w:rPr>
            </w:pPr>
          </w:p>
        </w:tc>
        <w:tc>
          <w:tcPr>
            <w:tcW w:w="724" w:type="dxa"/>
            <w:tcBorders>
              <w:top w:val="nil"/>
              <w:left w:val="nil"/>
              <w:bottom w:val="single" w:sz="4" w:space="0" w:color="auto"/>
              <w:right w:val="single" w:sz="4" w:space="0" w:color="auto"/>
            </w:tcBorders>
            <w:shd w:val="clear" w:color="auto" w:fill="auto"/>
            <w:noWrap/>
            <w:hideMark/>
          </w:tcPr>
          <w:p w14:paraId="634EE9C8" w14:textId="77777777" w:rsidR="00AD0970" w:rsidRPr="00714DA9" w:rsidRDefault="00AD0970" w:rsidP="002E1B47">
            <w:pPr>
              <w:jc w:val="center"/>
              <w:rPr>
                <w:color w:val="000000"/>
                <w:sz w:val="16"/>
                <w:szCs w:val="16"/>
              </w:rPr>
            </w:pPr>
            <w:r w:rsidRPr="00714DA9">
              <w:rPr>
                <w:color w:val="000000"/>
                <w:sz w:val="16"/>
                <w:szCs w:val="16"/>
              </w:rPr>
              <w:t>5.12</w:t>
            </w:r>
          </w:p>
        </w:tc>
        <w:tc>
          <w:tcPr>
            <w:tcW w:w="5485" w:type="dxa"/>
            <w:tcBorders>
              <w:top w:val="nil"/>
              <w:left w:val="nil"/>
              <w:bottom w:val="single" w:sz="4" w:space="0" w:color="auto"/>
              <w:right w:val="single" w:sz="4" w:space="0" w:color="auto"/>
            </w:tcBorders>
            <w:shd w:val="clear" w:color="auto" w:fill="auto"/>
            <w:hideMark/>
          </w:tcPr>
          <w:p w14:paraId="656B76D2" w14:textId="77777777" w:rsidR="00AD0970" w:rsidRPr="00714DA9" w:rsidRDefault="00AD0970" w:rsidP="002E1B47">
            <w:pPr>
              <w:rPr>
                <w:color w:val="000000"/>
                <w:sz w:val="16"/>
                <w:szCs w:val="16"/>
              </w:rPr>
            </w:pPr>
            <w:r w:rsidRPr="00714DA9">
              <w:rPr>
                <w:color w:val="000000"/>
                <w:sz w:val="16"/>
                <w:szCs w:val="16"/>
              </w:rPr>
              <w:t>Use case on Network assisted sensing to avoid UAV collision</w:t>
            </w:r>
          </w:p>
        </w:tc>
        <w:tc>
          <w:tcPr>
            <w:tcW w:w="1345" w:type="dxa"/>
            <w:vMerge/>
            <w:tcBorders>
              <w:top w:val="nil"/>
              <w:left w:val="single" w:sz="4" w:space="0" w:color="auto"/>
              <w:bottom w:val="single" w:sz="4" w:space="0" w:color="auto"/>
              <w:right w:val="single" w:sz="4" w:space="0" w:color="auto"/>
            </w:tcBorders>
            <w:hideMark/>
          </w:tcPr>
          <w:p w14:paraId="66BA35F8" w14:textId="77777777" w:rsidR="00AD0970" w:rsidRPr="00714DA9" w:rsidRDefault="00AD0970" w:rsidP="002E1B47">
            <w:pPr>
              <w:rPr>
                <w:color w:val="000000"/>
                <w:sz w:val="16"/>
                <w:szCs w:val="16"/>
              </w:rPr>
            </w:pPr>
          </w:p>
        </w:tc>
      </w:tr>
      <w:tr w:rsidR="00AD0970" w:rsidRPr="00714DA9" w14:paraId="7456FF1D" w14:textId="77777777" w:rsidTr="002E1B47">
        <w:trPr>
          <w:trHeight w:val="320"/>
        </w:trPr>
        <w:tc>
          <w:tcPr>
            <w:tcW w:w="748" w:type="dxa"/>
            <w:vMerge/>
            <w:tcBorders>
              <w:top w:val="nil"/>
              <w:left w:val="single" w:sz="4" w:space="0" w:color="auto"/>
              <w:bottom w:val="single" w:sz="4" w:space="0" w:color="auto"/>
              <w:right w:val="single" w:sz="4" w:space="0" w:color="auto"/>
            </w:tcBorders>
            <w:hideMark/>
          </w:tcPr>
          <w:p w14:paraId="1A9FF742" w14:textId="77777777" w:rsidR="00AD0970" w:rsidRPr="00714DA9" w:rsidRDefault="00AD0970" w:rsidP="002E1B47">
            <w:pPr>
              <w:rPr>
                <w:color w:val="000000"/>
                <w:sz w:val="16"/>
                <w:szCs w:val="16"/>
              </w:rPr>
            </w:pPr>
          </w:p>
        </w:tc>
        <w:tc>
          <w:tcPr>
            <w:tcW w:w="1048" w:type="dxa"/>
            <w:vMerge/>
            <w:tcBorders>
              <w:top w:val="nil"/>
              <w:left w:val="single" w:sz="4" w:space="0" w:color="auto"/>
              <w:bottom w:val="single" w:sz="4" w:space="0" w:color="auto"/>
              <w:right w:val="single" w:sz="4" w:space="0" w:color="auto"/>
            </w:tcBorders>
            <w:hideMark/>
          </w:tcPr>
          <w:p w14:paraId="05DD6410" w14:textId="77777777" w:rsidR="00AD0970" w:rsidRPr="00714DA9" w:rsidRDefault="00AD0970" w:rsidP="002E1B47">
            <w:pPr>
              <w:rPr>
                <w:color w:val="000000"/>
                <w:sz w:val="16"/>
                <w:szCs w:val="16"/>
              </w:rPr>
            </w:pPr>
          </w:p>
        </w:tc>
        <w:tc>
          <w:tcPr>
            <w:tcW w:w="724" w:type="dxa"/>
            <w:tcBorders>
              <w:top w:val="nil"/>
              <w:left w:val="nil"/>
              <w:bottom w:val="single" w:sz="4" w:space="0" w:color="auto"/>
              <w:right w:val="single" w:sz="4" w:space="0" w:color="auto"/>
            </w:tcBorders>
            <w:shd w:val="clear" w:color="auto" w:fill="auto"/>
            <w:noWrap/>
            <w:hideMark/>
          </w:tcPr>
          <w:p w14:paraId="19547F6C" w14:textId="77777777" w:rsidR="00AD0970" w:rsidRPr="00714DA9" w:rsidRDefault="00AD0970" w:rsidP="002E1B47">
            <w:pPr>
              <w:jc w:val="center"/>
              <w:rPr>
                <w:color w:val="000000"/>
                <w:sz w:val="16"/>
                <w:szCs w:val="16"/>
              </w:rPr>
            </w:pPr>
            <w:r w:rsidRPr="00714DA9">
              <w:rPr>
                <w:color w:val="000000"/>
                <w:sz w:val="16"/>
                <w:szCs w:val="16"/>
              </w:rPr>
              <w:t>5.13.</w:t>
            </w:r>
          </w:p>
        </w:tc>
        <w:tc>
          <w:tcPr>
            <w:tcW w:w="5485" w:type="dxa"/>
            <w:tcBorders>
              <w:top w:val="nil"/>
              <w:left w:val="nil"/>
              <w:bottom w:val="single" w:sz="4" w:space="0" w:color="auto"/>
              <w:right w:val="single" w:sz="4" w:space="0" w:color="auto"/>
            </w:tcBorders>
            <w:shd w:val="clear" w:color="auto" w:fill="auto"/>
            <w:hideMark/>
          </w:tcPr>
          <w:p w14:paraId="59A92242" w14:textId="77777777" w:rsidR="00AD0970" w:rsidRPr="00714DA9" w:rsidRDefault="00AD0970" w:rsidP="002E1B47">
            <w:pPr>
              <w:rPr>
                <w:color w:val="000000"/>
                <w:sz w:val="16"/>
                <w:szCs w:val="16"/>
              </w:rPr>
            </w:pPr>
            <w:r w:rsidRPr="00714DA9">
              <w:rPr>
                <w:color w:val="000000"/>
                <w:sz w:val="16"/>
                <w:szCs w:val="16"/>
              </w:rPr>
              <w:t>Use case on sensing for UAV intrusion detection (level 1)</w:t>
            </w:r>
          </w:p>
        </w:tc>
        <w:tc>
          <w:tcPr>
            <w:tcW w:w="1345" w:type="dxa"/>
            <w:vMerge/>
            <w:tcBorders>
              <w:top w:val="nil"/>
              <w:left w:val="single" w:sz="4" w:space="0" w:color="auto"/>
              <w:bottom w:val="single" w:sz="4" w:space="0" w:color="auto"/>
              <w:right w:val="single" w:sz="4" w:space="0" w:color="auto"/>
            </w:tcBorders>
            <w:hideMark/>
          </w:tcPr>
          <w:p w14:paraId="48941784" w14:textId="77777777" w:rsidR="00AD0970" w:rsidRPr="00714DA9" w:rsidRDefault="00AD0970" w:rsidP="002E1B47">
            <w:pPr>
              <w:rPr>
                <w:color w:val="000000"/>
                <w:sz w:val="16"/>
                <w:szCs w:val="16"/>
              </w:rPr>
            </w:pPr>
          </w:p>
        </w:tc>
      </w:tr>
      <w:tr w:rsidR="00AD0970" w:rsidRPr="00714DA9" w14:paraId="3D51C43A" w14:textId="77777777" w:rsidTr="002E1B47">
        <w:trPr>
          <w:trHeight w:val="320"/>
        </w:trPr>
        <w:tc>
          <w:tcPr>
            <w:tcW w:w="748" w:type="dxa"/>
            <w:vMerge/>
            <w:tcBorders>
              <w:top w:val="nil"/>
              <w:left w:val="single" w:sz="4" w:space="0" w:color="auto"/>
              <w:bottom w:val="single" w:sz="4" w:space="0" w:color="auto"/>
              <w:right w:val="single" w:sz="4" w:space="0" w:color="auto"/>
            </w:tcBorders>
            <w:hideMark/>
          </w:tcPr>
          <w:p w14:paraId="4885E569" w14:textId="77777777" w:rsidR="00AD0970" w:rsidRPr="00714DA9" w:rsidRDefault="00AD0970" w:rsidP="002E1B47">
            <w:pPr>
              <w:rPr>
                <w:color w:val="000000"/>
                <w:sz w:val="16"/>
                <w:szCs w:val="16"/>
              </w:rPr>
            </w:pPr>
          </w:p>
        </w:tc>
        <w:tc>
          <w:tcPr>
            <w:tcW w:w="1048" w:type="dxa"/>
            <w:vMerge/>
            <w:tcBorders>
              <w:top w:val="nil"/>
              <w:left w:val="single" w:sz="4" w:space="0" w:color="auto"/>
              <w:bottom w:val="single" w:sz="4" w:space="0" w:color="auto"/>
              <w:right w:val="single" w:sz="4" w:space="0" w:color="auto"/>
            </w:tcBorders>
            <w:hideMark/>
          </w:tcPr>
          <w:p w14:paraId="53BEB9F2" w14:textId="77777777" w:rsidR="00AD0970" w:rsidRPr="00714DA9" w:rsidRDefault="00AD0970" w:rsidP="002E1B47">
            <w:pPr>
              <w:rPr>
                <w:color w:val="000000"/>
                <w:sz w:val="16"/>
                <w:szCs w:val="16"/>
              </w:rPr>
            </w:pPr>
          </w:p>
        </w:tc>
        <w:tc>
          <w:tcPr>
            <w:tcW w:w="724" w:type="dxa"/>
            <w:tcBorders>
              <w:top w:val="nil"/>
              <w:left w:val="nil"/>
              <w:bottom w:val="single" w:sz="4" w:space="0" w:color="auto"/>
              <w:right w:val="single" w:sz="4" w:space="0" w:color="auto"/>
            </w:tcBorders>
            <w:shd w:val="clear" w:color="auto" w:fill="auto"/>
            <w:noWrap/>
            <w:hideMark/>
          </w:tcPr>
          <w:p w14:paraId="56F059B8" w14:textId="77777777" w:rsidR="00AD0970" w:rsidRPr="00714DA9" w:rsidRDefault="00AD0970" w:rsidP="002E1B47">
            <w:pPr>
              <w:jc w:val="center"/>
              <w:rPr>
                <w:color w:val="000000"/>
                <w:sz w:val="16"/>
                <w:szCs w:val="16"/>
              </w:rPr>
            </w:pPr>
            <w:r w:rsidRPr="00714DA9">
              <w:rPr>
                <w:color w:val="000000"/>
                <w:sz w:val="16"/>
                <w:szCs w:val="16"/>
              </w:rPr>
              <w:t>5.13</w:t>
            </w:r>
          </w:p>
        </w:tc>
        <w:tc>
          <w:tcPr>
            <w:tcW w:w="5485" w:type="dxa"/>
            <w:tcBorders>
              <w:top w:val="nil"/>
              <w:left w:val="nil"/>
              <w:bottom w:val="single" w:sz="4" w:space="0" w:color="auto"/>
              <w:right w:val="single" w:sz="4" w:space="0" w:color="auto"/>
            </w:tcBorders>
            <w:shd w:val="clear" w:color="auto" w:fill="auto"/>
            <w:hideMark/>
          </w:tcPr>
          <w:p w14:paraId="5DAEDBC2" w14:textId="77777777" w:rsidR="00AD0970" w:rsidRPr="00714DA9" w:rsidRDefault="00AD0970" w:rsidP="002E1B47">
            <w:pPr>
              <w:rPr>
                <w:color w:val="000000"/>
                <w:sz w:val="16"/>
                <w:szCs w:val="16"/>
              </w:rPr>
            </w:pPr>
            <w:r w:rsidRPr="00714DA9">
              <w:rPr>
                <w:color w:val="000000"/>
                <w:sz w:val="16"/>
                <w:szCs w:val="16"/>
              </w:rPr>
              <w:t>Use case on sensing for UAV intrusion detection (level 2)</w:t>
            </w:r>
          </w:p>
        </w:tc>
        <w:tc>
          <w:tcPr>
            <w:tcW w:w="1345" w:type="dxa"/>
            <w:vMerge/>
            <w:tcBorders>
              <w:top w:val="nil"/>
              <w:left w:val="single" w:sz="4" w:space="0" w:color="auto"/>
              <w:bottom w:val="single" w:sz="4" w:space="0" w:color="auto"/>
              <w:right w:val="single" w:sz="4" w:space="0" w:color="auto"/>
            </w:tcBorders>
            <w:hideMark/>
          </w:tcPr>
          <w:p w14:paraId="18317B3E" w14:textId="77777777" w:rsidR="00AD0970" w:rsidRPr="00714DA9" w:rsidRDefault="00AD0970" w:rsidP="002E1B47">
            <w:pPr>
              <w:rPr>
                <w:color w:val="000000"/>
                <w:sz w:val="16"/>
                <w:szCs w:val="16"/>
              </w:rPr>
            </w:pPr>
          </w:p>
        </w:tc>
      </w:tr>
      <w:tr w:rsidR="00AD0970" w:rsidRPr="00714DA9" w14:paraId="71807CFF" w14:textId="77777777" w:rsidTr="002E1B47">
        <w:trPr>
          <w:trHeight w:val="560"/>
        </w:trPr>
        <w:tc>
          <w:tcPr>
            <w:tcW w:w="748" w:type="dxa"/>
            <w:vMerge/>
            <w:tcBorders>
              <w:top w:val="nil"/>
              <w:left w:val="single" w:sz="4" w:space="0" w:color="auto"/>
              <w:bottom w:val="single" w:sz="4" w:space="0" w:color="auto"/>
              <w:right w:val="single" w:sz="4" w:space="0" w:color="auto"/>
            </w:tcBorders>
            <w:hideMark/>
          </w:tcPr>
          <w:p w14:paraId="04E1C296" w14:textId="77777777" w:rsidR="00AD0970" w:rsidRPr="00714DA9" w:rsidRDefault="00AD0970" w:rsidP="002E1B47">
            <w:pPr>
              <w:rPr>
                <w:color w:val="000000"/>
                <w:sz w:val="16"/>
                <w:szCs w:val="16"/>
              </w:rPr>
            </w:pPr>
          </w:p>
        </w:tc>
        <w:tc>
          <w:tcPr>
            <w:tcW w:w="1048" w:type="dxa"/>
            <w:vMerge/>
            <w:tcBorders>
              <w:top w:val="nil"/>
              <w:left w:val="single" w:sz="4" w:space="0" w:color="auto"/>
              <w:bottom w:val="single" w:sz="4" w:space="0" w:color="auto"/>
              <w:right w:val="single" w:sz="4" w:space="0" w:color="auto"/>
            </w:tcBorders>
            <w:hideMark/>
          </w:tcPr>
          <w:p w14:paraId="63F29BFA" w14:textId="77777777" w:rsidR="00AD0970" w:rsidRPr="00714DA9" w:rsidRDefault="00AD0970" w:rsidP="002E1B47">
            <w:pPr>
              <w:rPr>
                <w:color w:val="000000"/>
                <w:sz w:val="16"/>
                <w:szCs w:val="16"/>
              </w:rPr>
            </w:pPr>
          </w:p>
        </w:tc>
        <w:tc>
          <w:tcPr>
            <w:tcW w:w="724" w:type="dxa"/>
            <w:tcBorders>
              <w:top w:val="nil"/>
              <w:left w:val="nil"/>
              <w:bottom w:val="single" w:sz="4" w:space="0" w:color="auto"/>
              <w:right w:val="single" w:sz="4" w:space="0" w:color="auto"/>
            </w:tcBorders>
            <w:shd w:val="clear" w:color="auto" w:fill="auto"/>
            <w:noWrap/>
            <w:hideMark/>
          </w:tcPr>
          <w:p w14:paraId="6D56BB75" w14:textId="77777777" w:rsidR="00AD0970" w:rsidRPr="00714DA9" w:rsidRDefault="00AD0970" w:rsidP="002E1B47">
            <w:pPr>
              <w:jc w:val="center"/>
              <w:rPr>
                <w:color w:val="000000"/>
                <w:sz w:val="16"/>
                <w:szCs w:val="16"/>
              </w:rPr>
            </w:pPr>
            <w:r w:rsidRPr="00714DA9">
              <w:rPr>
                <w:color w:val="000000"/>
                <w:sz w:val="16"/>
                <w:szCs w:val="16"/>
              </w:rPr>
              <w:t>5.22</w:t>
            </w:r>
          </w:p>
        </w:tc>
        <w:tc>
          <w:tcPr>
            <w:tcW w:w="5485" w:type="dxa"/>
            <w:tcBorders>
              <w:top w:val="nil"/>
              <w:left w:val="nil"/>
              <w:bottom w:val="single" w:sz="4" w:space="0" w:color="auto"/>
              <w:right w:val="single" w:sz="4" w:space="0" w:color="auto"/>
            </w:tcBorders>
            <w:shd w:val="clear" w:color="auto" w:fill="auto"/>
            <w:hideMark/>
          </w:tcPr>
          <w:p w14:paraId="33625816" w14:textId="77777777" w:rsidR="00AD0970" w:rsidRPr="00714DA9" w:rsidRDefault="00AD0970" w:rsidP="002E1B47">
            <w:pPr>
              <w:rPr>
                <w:color w:val="000000"/>
                <w:sz w:val="16"/>
                <w:szCs w:val="16"/>
              </w:rPr>
            </w:pPr>
            <w:r w:rsidRPr="00714DA9">
              <w:rPr>
                <w:color w:val="000000"/>
                <w:sz w:val="16"/>
                <w:szCs w:val="16"/>
              </w:rPr>
              <w:t xml:space="preserve">Use case of </w:t>
            </w:r>
            <w:r w:rsidRPr="00714DA9">
              <w:rPr>
                <w:color w:val="000000"/>
                <w:sz w:val="16"/>
                <w:szCs w:val="16"/>
                <w:u w:val="single"/>
              </w:rPr>
              <w:t>UAVs</w:t>
            </w:r>
            <w:r w:rsidRPr="00714DA9">
              <w:rPr>
                <w:color w:val="000000"/>
                <w:sz w:val="16"/>
                <w:szCs w:val="16"/>
              </w:rPr>
              <w:t>/vehicles/pedestrians detection near Smart Grid equipment</w:t>
            </w:r>
          </w:p>
        </w:tc>
        <w:tc>
          <w:tcPr>
            <w:tcW w:w="1345" w:type="dxa"/>
            <w:vMerge/>
            <w:tcBorders>
              <w:top w:val="nil"/>
              <w:left w:val="single" w:sz="4" w:space="0" w:color="auto"/>
              <w:bottom w:val="single" w:sz="4" w:space="0" w:color="auto"/>
              <w:right w:val="single" w:sz="4" w:space="0" w:color="auto"/>
            </w:tcBorders>
            <w:hideMark/>
          </w:tcPr>
          <w:p w14:paraId="5EDA2313" w14:textId="77777777" w:rsidR="00AD0970" w:rsidRPr="00714DA9" w:rsidRDefault="00AD0970" w:rsidP="002E1B47">
            <w:pPr>
              <w:rPr>
                <w:color w:val="000000"/>
                <w:sz w:val="16"/>
                <w:szCs w:val="16"/>
              </w:rPr>
            </w:pPr>
          </w:p>
        </w:tc>
      </w:tr>
      <w:tr w:rsidR="00AD0970" w:rsidRPr="00714DA9" w14:paraId="05737ADE" w14:textId="77777777" w:rsidTr="002E1B47">
        <w:trPr>
          <w:trHeight w:val="320"/>
        </w:trPr>
        <w:tc>
          <w:tcPr>
            <w:tcW w:w="748" w:type="dxa"/>
            <w:vMerge/>
            <w:tcBorders>
              <w:top w:val="nil"/>
              <w:left w:val="single" w:sz="4" w:space="0" w:color="auto"/>
              <w:bottom w:val="single" w:sz="4" w:space="0" w:color="auto"/>
              <w:right w:val="single" w:sz="4" w:space="0" w:color="auto"/>
            </w:tcBorders>
            <w:hideMark/>
          </w:tcPr>
          <w:p w14:paraId="69482E75" w14:textId="77777777" w:rsidR="00AD0970" w:rsidRPr="00714DA9" w:rsidRDefault="00AD0970" w:rsidP="002E1B47">
            <w:pPr>
              <w:rPr>
                <w:color w:val="000000"/>
                <w:sz w:val="16"/>
                <w:szCs w:val="16"/>
              </w:rPr>
            </w:pPr>
          </w:p>
        </w:tc>
        <w:tc>
          <w:tcPr>
            <w:tcW w:w="1048" w:type="dxa"/>
            <w:tcBorders>
              <w:top w:val="nil"/>
              <w:left w:val="nil"/>
              <w:bottom w:val="single" w:sz="4" w:space="0" w:color="auto"/>
              <w:right w:val="single" w:sz="4" w:space="0" w:color="auto"/>
            </w:tcBorders>
            <w:shd w:val="clear" w:color="auto" w:fill="auto"/>
            <w:hideMark/>
          </w:tcPr>
          <w:p w14:paraId="112B2708" w14:textId="77777777" w:rsidR="00AD0970" w:rsidRPr="00714DA9" w:rsidRDefault="00AD0970" w:rsidP="002E1B47">
            <w:pPr>
              <w:rPr>
                <w:color w:val="000000"/>
                <w:sz w:val="16"/>
                <w:szCs w:val="16"/>
              </w:rPr>
            </w:pPr>
            <w:r w:rsidRPr="00714DA9">
              <w:rPr>
                <w:color w:val="000000"/>
                <w:sz w:val="16"/>
                <w:szCs w:val="16"/>
              </w:rPr>
              <w:t> </w:t>
            </w:r>
          </w:p>
        </w:tc>
        <w:tc>
          <w:tcPr>
            <w:tcW w:w="724" w:type="dxa"/>
            <w:tcBorders>
              <w:top w:val="nil"/>
              <w:left w:val="nil"/>
              <w:bottom w:val="single" w:sz="4" w:space="0" w:color="auto"/>
              <w:right w:val="single" w:sz="4" w:space="0" w:color="auto"/>
            </w:tcBorders>
            <w:shd w:val="clear" w:color="auto" w:fill="auto"/>
            <w:noWrap/>
            <w:hideMark/>
          </w:tcPr>
          <w:p w14:paraId="3F85204B" w14:textId="77777777" w:rsidR="00AD0970" w:rsidRPr="00714DA9" w:rsidRDefault="00AD0970" w:rsidP="002E1B47">
            <w:pPr>
              <w:jc w:val="center"/>
              <w:rPr>
                <w:color w:val="000000"/>
                <w:sz w:val="16"/>
                <w:szCs w:val="16"/>
              </w:rPr>
            </w:pPr>
            <w:r w:rsidRPr="00714DA9">
              <w:rPr>
                <w:color w:val="000000"/>
                <w:sz w:val="16"/>
                <w:szCs w:val="16"/>
              </w:rPr>
              <w:t> </w:t>
            </w:r>
          </w:p>
        </w:tc>
        <w:tc>
          <w:tcPr>
            <w:tcW w:w="5485" w:type="dxa"/>
            <w:tcBorders>
              <w:top w:val="nil"/>
              <w:left w:val="nil"/>
              <w:bottom w:val="single" w:sz="4" w:space="0" w:color="auto"/>
              <w:right w:val="single" w:sz="4" w:space="0" w:color="auto"/>
            </w:tcBorders>
            <w:shd w:val="clear" w:color="auto" w:fill="auto"/>
            <w:hideMark/>
          </w:tcPr>
          <w:p w14:paraId="7134B489" w14:textId="77777777" w:rsidR="00AD0970" w:rsidRPr="00714DA9" w:rsidRDefault="00AD0970" w:rsidP="002E1B47">
            <w:pPr>
              <w:rPr>
                <w:color w:val="000000"/>
                <w:sz w:val="16"/>
                <w:szCs w:val="16"/>
              </w:rPr>
            </w:pPr>
            <w:r w:rsidRPr="00714DA9">
              <w:rPr>
                <w:color w:val="000000"/>
                <w:sz w:val="16"/>
                <w:szCs w:val="16"/>
              </w:rPr>
              <w:t> </w:t>
            </w:r>
          </w:p>
        </w:tc>
        <w:tc>
          <w:tcPr>
            <w:tcW w:w="1345" w:type="dxa"/>
            <w:tcBorders>
              <w:top w:val="nil"/>
              <w:left w:val="nil"/>
              <w:bottom w:val="single" w:sz="4" w:space="0" w:color="auto"/>
              <w:right w:val="single" w:sz="4" w:space="0" w:color="auto"/>
            </w:tcBorders>
            <w:shd w:val="clear" w:color="auto" w:fill="auto"/>
            <w:noWrap/>
            <w:hideMark/>
          </w:tcPr>
          <w:p w14:paraId="0DFEDD11" w14:textId="77777777" w:rsidR="00AD0970" w:rsidRPr="00714DA9" w:rsidRDefault="00AD0970" w:rsidP="002E1B47">
            <w:pPr>
              <w:rPr>
                <w:rFonts w:ascii="Calibri" w:hAnsi="Calibri" w:cs="Calibri"/>
                <w:color w:val="000000"/>
                <w:sz w:val="16"/>
                <w:szCs w:val="16"/>
              </w:rPr>
            </w:pPr>
            <w:r w:rsidRPr="00714DA9">
              <w:rPr>
                <w:rFonts w:ascii="Calibri" w:hAnsi="Calibri" w:cs="Calibri"/>
                <w:color w:val="000000"/>
                <w:sz w:val="16"/>
                <w:szCs w:val="16"/>
              </w:rPr>
              <w:t> </w:t>
            </w:r>
          </w:p>
        </w:tc>
      </w:tr>
      <w:tr w:rsidR="00AD0970" w:rsidRPr="00714DA9" w14:paraId="2EFBF423" w14:textId="77777777" w:rsidTr="002E1B47">
        <w:trPr>
          <w:trHeight w:val="320"/>
        </w:trPr>
        <w:tc>
          <w:tcPr>
            <w:tcW w:w="748" w:type="dxa"/>
            <w:vMerge/>
            <w:tcBorders>
              <w:top w:val="nil"/>
              <w:left w:val="single" w:sz="4" w:space="0" w:color="auto"/>
              <w:bottom w:val="single" w:sz="4" w:space="0" w:color="auto"/>
              <w:right w:val="single" w:sz="4" w:space="0" w:color="auto"/>
            </w:tcBorders>
            <w:hideMark/>
          </w:tcPr>
          <w:p w14:paraId="3A3D5823" w14:textId="77777777" w:rsidR="00AD0970" w:rsidRPr="00714DA9" w:rsidRDefault="00AD0970" w:rsidP="002E1B47">
            <w:pPr>
              <w:rPr>
                <w:color w:val="000000"/>
                <w:sz w:val="16"/>
                <w:szCs w:val="16"/>
              </w:rPr>
            </w:pPr>
          </w:p>
        </w:tc>
        <w:tc>
          <w:tcPr>
            <w:tcW w:w="1048" w:type="dxa"/>
            <w:vMerge w:val="restart"/>
            <w:tcBorders>
              <w:top w:val="nil"/>
              <w:left w:val="single" w:sz="4" w:space="0" w:color="auto"/>
              <w:bottom w:val="single" w:sz="4" w:space="0" w:color="auto"/>
              <w:right w:val="single" w:sz="4" w:space="0" w:color="auto"/>
            </w:tcBorders>
            <w:shd w:val="clear" w:color="auto" w:fill="auto"/>
            <w:hideMark/>
          </w:tcPr>
          <w:p w14:paraId="5E6B071D" w14:textId="77777777" w:rsidR="00AD0970" w:rsidRPr="00714DA9" w:rsidRDefault="00AD0970" w:rsidP="002E1B47">
            <w:pPr>
              <w:jc w:val="center"/>
              <w:rPr>
                <w:color w:val="000000"/>
                <w:sz w:val="16"/>
                <w:szCs w:val="16"/>
              </w:rPr>
            </w:pPr>
            <w:r w:rsidRPr="00714DA9">
              <w:rPr>
                <w:color w:val="000000"/>
                <w:sz w:val="16"/>
                <w:szCs w:val="16"/>
              </w:rPr>
              <w:t>Human Indoors and Outdoors</w:t>
            </w:r>
          </w:p>
        </w:tc>
        <w:tc>
          <w:tcPr>
            <w:tcW w:w="724" w:type="dxa"/>
            <w:tcBorders>
              <w:top w:val="nil"/>
              <w:left w:val="nil"/>
              <w:bottom w:val="single" w:sz="4" w:space="0" w:color="auto"/>
              <w:right w:val="single" w:sz="4" w:space="0" w:color="auto"/>
            </w:tcBorders>
            <w:shd w:val="clear" w:color="auto" w:fill="auto"/>
            <w:noWrap/>
            <w:hideMark/>
          </w:tcPr>
          <w:p w14:paraId="4AFCB98D" w14:textId="77777777" w:rsidR="00AD0970" w:rsidRPr="00714DA9" w:rsidRDefault="00AD0970" w:rsidP="002E1B47">
            <w:pPr>
              <w:jc w:val="center"/>
              <w:rPr>
                <w:color w:val="000000"/>
                <w:sz w:val="16"/>
                <w:szCs w:val="16"/>
              </w:rPr>
            </w:pPr>
            <w:r w:rsidRPr="00714DA9">
              <w:rPr>
                <w:color w:val="000000"/>
                <w:sz w:val="16"/>
                <w:szCs w:val="16"/>
              </w:rPr>
              <w:t>5.1</w:t>
            </w:r>
          </w:p>
        </w:tc>
        <w:tc>
          <w:tcPr>
            <w:tcW w:w="5485" w:type="dxa"/>
            <w:tcBorders>
              <w:top w:val="nil"/>
              <w:left w:val="nil"/>
              <w:bottom w:val="single" w:sz="4" w:space="0" w:color="auto"/>
              <w:right w:val="single" w:sz="4" w:space="0" w:color="auto"/>
            </w:tcBorders>
            <w:shd w:val="clear" w:color="auto" w:fill="auto"/>
            <w:hideMark/>
          </w:tcPr>
          <w:p w14:paraId="5C674424" w14:textId="77777777" w:rsidR="00AD0970" w:rsidRPr="00714DA9" w:rsidRDefault="00AD0970" w:rsidP="002E1B47">
            <w:pPr>
              <w:rPr>
                <w:color w:val="000000"/>
                <w:sz w:val="16"/>
                <w:szCs w:val="16"/>
              </w:rPr>
            </w:pPr>
            <w:r w:rsidRPr="00714DA9">
              <w:rPr>
                <w:color w:val="000000"/>
                <w:sz w:val="16"/>
                <w:szCs w:val="16"/>
              </w:rPr>
              <w:t>Use case of intruder detection in smart home</w:t>
            </w:r>
          </w:p>
        </w:tc>
        <w:tc>
          <w:tcPr>
            <w:tcW w:w="1345" w:type="dxa"/>
            <w:vMerge w:val="restart"/>
            <w:tcBorders>
              <w:top w:val="nil"/>
              <w:left w:val="single" w:sz="4" w:space="0" w:color="auto"/>
              <w:bottom w:val="single" w:sz="4" w:space="0" w:color="auto"/>
              <w:right w:val="single" w:sz="4" w:space="0" w:color="auto"/>
            </w:tcBorders>
            <w:shd w:val="clear" w:color="auto" w:fill="auto"/>
            <w:hideMark/>
          </w:tcPr>
          <w:p w14:paraId="00AE04D4" w14:textId="77777777" w:rsidR="00AD0970" w:rsidRPr="00714DA9" w:rsidRDefault="00AD0970" w:rsidP="002E1B47">
            <w:pPr>
              <w:jc w:val="center"/>
              <w:rPr>
                <w:color w:val="000000"/>
                <w:sz w:val="16"/>
                <w:szCs w:val="16"/>
              </w:rPr>
            </w:pPr>
            <w:r w:rsidRPr="00714DA9">
              <w:rPr>
                <w:color w:val="000000"/>
                <w:sz w:val="16"/>
                <w:szCs w:val="16"/>
              </w:rPr>
              <w:t xml:space="preserve">Indoor Office, </w:t>
            </w:r>
            <w:proofErr w:type="spellStart"/>
            <w:r w:rsidRPr="00714DA9">
              <w:rPr>
                <w:color w:val="000000"/>
                <w:sz w:val="16"/>
                <w:szCs w:val="16"/>
              </w:rPr>
              <w:t>UMi</w:t>
            </w:r>
            <w:proofErr w:type="spellEnd"/>
            <w:r w:rsidRPr="00714DA9">
              <w:rPr>
                <w:color w:val="000000"/>
                <w:sz w:val="16"/>
                <w:szCs w:val="16"/>
              </w:rPr>
              <w:t xml:space="preserve">-street canyon, RMA, </w:t>
            </w:r>
            <w:proofErr w:type="spellStart"/>
            <w:r w:rsidRPr="00714DA9">
              <w:rPr>
                <w:color w:val="000000"/>
                <w:sz w:val="16"/>
                <w:szCs w:val="16"/>
              </w:rPr>
              <w:t>UMa</w:t>
            </w:r>
            <w:proofErr w:type="spellEnd"/>
            <w:r w:rsidRPr="00714DA9">
              <w:rPr>
                <w:color w:val="000000"/>
                <w:sz w:val="16"/>
                <w:szCs w:val="16"/>
              </w:rPr>
              <w:t xml:space="preserve"> </w:t>
            </w:r>
            <w:r w:rsidRPr="00714DA9">
              <w:rPr>
                <w:color w:val="000000"/>
                <w:sz w:val="16"/>
                <w:szCs w:val="16"/>
              </w:rPr>
              <w:br/>
              <w:t>(TR 38.901 [1])</w:t>
            </w:r>
          </w:p>
        </w:tc>
      </w:tr>
      <w:tr w:rsidR="00AD0970" w:rsidRPr="00714DA9" w14:paraId="3BC0A362" w14:textId="77777777" w:rsidTr="002E1B47">
        <w:trPr>
          <w:trHeight w:val="320"/>
        </w:trPr>
        <w:tc>
          <w:tcPr>
            <w:tcW w:w="748" w:type="dxa"/>
            <w:vMerge/>
            <w:tcBorders>
              <w:top w:val="nil"/>
              <w:left w:val="single" w:sz="4" w:space="0" w:color="auto"/>
              <w:bottom w:val="single" w:sz="4" w:space="0" w:color="auto"/>
              <w:right w:val="single" w:sz="4" w:space="0" w:color="auto"/>
            </w:tcBorders>
            <w:hideMark/>
          </w:tcPr>
          <w:p w14:paraId="12D1A242" w14:textId="77777777" w:rsidR="00AD0970" w:rsidRPr="00714DA9" w:rsidRDefault="00AD0970" w:rsidP="002E1B47">
            <w:pPr>
              <w:rPr>
                <w:color w:val="000000"/>
                <w:sz w:val="16"/>
                <w:szCs w:val="16"/>
              </w:rPr>
            </w:pPr>
          </w:p>
        </w:tc>
        <w:tc>
          <w:tcPr>
            <w:tcW w:w="1048" w:type="dxa"/>
            <w:vMerge/>
            <w:tcBorders>
              <w:top w:val="nil"/>
              <w:left w:val="single" w:sz="4" w:space="0" w:color="auto"/>
              <w:bottom w:val="single" w:sz="4" w:space="0" w:color="auto"/>
              <w:right w:val="single" w:sz="4" w:space="0" w:color="auto"/>
            </w:tcBorders>
            <w:hideMark/>
          </w:tcPr>
          <w:p w14:paraId="0F4A7E28" w14:textId="77777777" w:rsidR="00AD0970" w:rsidRPr="00714DA9" w:rsidRDefault="00AD0970" w:rsidP="002E1B47">
            <w:pPr>
              <w:rPr>
                <w:color w:val="000000"/>
                <w:sz w:val="16"/>
                <w:szCs w:val="16"/>
              </w:rPr>
            </w:pPr>
          </w:p>
        </w:tc>
        <w:tc>
          <w:tcPr>
            <w:tcW w:w="724" w:type="dxa"/>
            <w:tcBorders>
              <w:top w:val="nil"/>
              <w:left w:val="nil"/>
              <w:bottom w:val="single" w:sz="4" w:space="0" w:color="auto"/>
              <w:right w:val="single" w:sz="4" w:space="0" w:color="auto"/>
            </w:tcBorders>
            <w:shd w:val="clear" w:color="auto" w:fill="auto"/>
            <w:noWrap/>
            <w:hideMark/>
          </w:tcPr>
          <w:p w14:paraId="37D67AE4" w14:textId="77777777" w:rsidR="00AD0970" w:rsidRPr="00714DA9" w:rsidRDefault="00AD0970" w:rsidP="002E1B47">
            <w:pPr>
              <w:jc w:val="center"/>
              <w:rPr>
                <w:color w:val="000000"/>
                <w:sz w:val="16"/>
                <w:szCs w:val="16"/>
              </w:rPr>
            </w:pPr>
            <w:r w:rsidRPr="00714DA9">
              <w:rPr>
                <w:color w:val="000000"/>
                <w:sz w:val="16"/>
                <w:szCs w:val="16"/>
              </w:rPr>
              <w:t>5.6</w:t>
            </w:r>
          </w:p>
        </w:tc>
        <w:tc>
          <w:tcPr>
            <w:tcW w:w="5485" w:type="dxa"/>
            <w:tcBorders>
              <w:top w:val="nil"/>
              <w:left w:val="nil"/>
              <w:bottom w:val="single" w:sz="4" w:space="0" w:color="auto"/>
              <w:right w:val="single" w:sz="4" w:space="0" w:color="auto"/>
            </w:tcBorders>
            <w:shd w:val="clear" w:color="auto" w:fill="auto"/>
            <w:hideMark/>
          </w:tcPr>
          <w:p w14:paraId="3A35616C" w14:textId="77777777" w:rsidR="00AD0970" w:rsidRPr="00714DA9" w:rsidRDefault="00AD0970" w:rsidP="002E1B47">
            <w:pPr>
              <w:rPr>
                <w:color w:val="000000"/>
                <w:sz w:val="16"/>
                <w:szCs w:val="16"/>
              </w:rPr>
            </w:pPr>
            <w:r w:rsidRPr="00714DA9">
              <w:rPr>
                <w:color w:val="000000"/>
                <w:sz w:val="16"/>
                <w:szCs w:val="16"/>
              </w:rPr>
              <w:t>Use case on intruder detection in surroundings of smart home</w:t>
            </w:r>
          </w:p>
        </w:tc>
        <w:tc>
          <w:tcPr>
            <w:tcW w:w="1345" w:type="dxa"/>
            <w:vMerge/>
            <w:tcBorders>
              <w:top w:val="nil"/>
              <w:left w:val="single" w:sz="4" w:space="0" w:color="auto"/>
              <w:bottom w:val="single" w:sz="4" w:space="0" w:color="auto"/>
              <w:right w:val="single" w:sz="4" w:space="0" w:color="auto"/>
            </w:tcBorders>
            <w:hideMark/>
          </w:tcPr>
          <w:p w14:paraId="2CE72D46" w14:textId="77777777" w:rsidR="00AD0970" w:rsidRPr="00714DA9" w:rsidRDefault="00AD0970" w:rsidP="002E1B47">
            <w:pPr>
              <w:rPr>
                <w:color w:val="000000"/>
                <w:sz w:val="16"/>
                <w:szCs w:val="16"/>
              </w:rPr>
            </w:pPr>
          </w:p>
        </w:tc>
      </w:tr>
      <w:tr w:rsidR="00AD0970" w:rsidRPr="00714DA9" w14:paraId="6EC4346A" w14:textId="77777777" w:rsidTr="002E1B47">
        <w:trPr>
          <w:trHeight w:val="560"/>
        </w:trPr>
        <w:tc>
          <w:tcPr>
            <w:tcW w:w="748" w:type="dxa"/>
            <w:vMerge/>
            <w:tcBorders>
              <w:top w:val="nil"/>
              <w:left w:val="single" w:sz="4" w:space="0" w:color="auto"/>
              <w:bottom w:val="single" w:sz="4" w:space="0" w:color="auto"/>
              <w:right w:val="single" w:sz="4" w:space="0" w:color="auto"/>
            </w:tcBorders>
            <w:hideMark/>
          </w:tcPr>
          <w:p w14:paraId="6848AEFB" w14:textId="77777777" w:rsidR="00AD0970" w:rsidRPr="00714DA9" w:rsidRDefault="00AD0970" w:rsidP="002E1B47">
            <w:pPr>
              <w:rPr>
                <w:color w:val="000000"/>
                <w:sz w:val="16"/>
                <w:szCs w:val="16"/>
              </w:rPr>
            </w:pPr>
          </w:p>
        </w:tc>
        <w:tc>
          <w:tcPr>
            <w:tcW w:w="1048" w:type="dxa"/>
            <w:vMerge/>
            <w:tcBorders>
              <w:top w:val="nil"/>
              <w:left w:val="single" w:sz="4" w:space="0" w:color="auto"/>
              <w:bottom w:val="single" w:sz="4" w:space="0" w:color="auto"/>
              <w:right w:val="single" w:sz="4" w:space="0" w:color="auto"/>
            </w:tcBorders>
            <w:hideMark/>
          </w:tcPr>
          <w:p w14:paraId="476DBEDB" w14:textId="77777777" w:rsidR="00AD0970" w:rsidRPr="00714DA9" w:rsidRDefault="00AD0970" w:rsidP="002E1B47">
            <w:pPr>
              <w:rPr>
                <w:color w:val="000000"/>
                <w:sz w:val="16"/>
                <w:szCs w:val="16"/>
              </w:rPr>
            </w:pPr>
          </w:p>
        </w:tc>
        <w:tc>
          <w:tcPr>
            <w:tcW w:w="724" w:type="dxa"/>
            <w:tcBorders>
              <w:top w:val="nil"/>
              <w:left w:val="nil"/>
              <w:bottom w:val="single" w:sz="4" w:space="0" w:color="auto"/>
              <w:right w:val="single" w:sz="4" w:space="0" w:color="auto"/>
            </w:tcBorders>
            <w:shd w:val="clear" w:color="auto" w:fill="auto"/>
            <w:noWrap/>
            <w:hideMark/>
          </w:tcPr>
          <w:p w14:paraId="583FB212" w14:textId="77777777" w:rsidR="00AD0970" w:rsidRPr="00714DA9" w:rsidRDefault="00AD0970" w:rsidP="002E1B47">
            <w:pPr>
              <w:jc w:val="center"/>
              <w:rPr>
                <w:color w:val="000000"/>
                <w:sz w:val="16"/>
                <w:szCs w:val="16"/>
              </w:rPr>
            </w:pPr>
            <w:r w:rsidRPr="00714DA9">
              <w:rPr>
                <w:color w:val="000000"/>
                <w:sz w:val="16"/>
                <w:szCs w:val="16"/>
              </w:rPr>
              <w:t>5.22</w:t>
            </w:r>
          </w:p>
        </w:tc>
        <w:tc>
          <w:tcPr>
            <w:tcW w:w="5485" w:type="dxa"/>
            <w:tcBorders>
              <w:top w:val="nil"/>
              <w:left w:val="nil"/>
              <w:bottom w:val="single" w:sz="4" w:space="0" w:color="auto"/>
              <w:right w:val="single" w:sz="4" w:space="0" w:color="auto"/>
            </w:tcBorders>
            <w:shd w:val="clear" w:color="auto" w:fill="auto"/>
            <w:hideMark/>
          </w:tcPr>
          <w:p w14:paraId="1E9F4691" w14:textId="77777777" w:rsidR="00AD0970" w:rsidRPr="00714DA9" w:rsidRDefault="00AD0970" w:rsidP="002E1B47">
            <w:pPr>
              <w:rPr>
                <w:color w:val="000000"/>
                <w:sz w:val="16"/>
                <w:szCs w:val="16"/>
              </w:rPr>
            </w:pPr>
            <w:r w:rsidRPr="00714DA9">
              <w:rPr>
                <w:color w:val="000000"/>
                <w:sz w:val="16"/>
                <w:szCs w:val="16"/>
              </w:rPr>
              <w:t>Use case of UAVs/vehicles/</w:t>
            </w:r>
            <w:r w:rsidRPr="00714DA9">
              <w:rPr>
                <w:color w:val="000000"/>
                <w:sz w:val="16"/>
                <w:szCs w:val="16"/>
                <w:u w:val="single"/>
              </w:rPr>
              <w:t>pedestrians</w:t>
            </w:r>
            <w:r w:rsidRPr="00714DA9">
              <w:rPr>
                <w:color w:val="000000"/>
                <w:sz w:val="16"/>
                <w:szCs w:val="16"/>
              </w:rPr>
              <w:t xml:space="preserve"> detection near Smart Grid equipment</w:t>
            </w:r>
          </w:p>
        </w:tc>
        <w:tc>
          <w:tcPr>
            <w:tcW w:w="1345" w:type="dxa"/>
            <w:vMerge/>
            <w:tcBorders>
              <w:top w:val="nil"/>
              <w:left w:val="single" w:sz="4" w:space="0" w:color="auto"/>
              <w:bottom w:val="single" w:sz="4" w:space="0" w:color="auto"/>
              <w:right w:val="single" w:sz="4" w:space="0" w:color="auto"/>
            </w:tcBorders>
            <w:hideMark/>
          </w:tcPr>
          <w:p w14:paraId="5F62DCF9" w14:textId="77777777" w:rsidR="00AD0970" w:rsidRPr="00714DA9" w:rsidRDefault="00AD0970" w:rsidP="002E1B47">
            <w:pPr>
              <w:rPr>
                <w:color w:val="000000"/>
                <w:sz w:val="16"/>
                <w:szCs w:val="16"/>
              </w:rPr>
            </w:pPr>
          </w:p>
        </w:tc>
      </w:tr>
      <w:tr w:rsidR="00AD0970" w:rsidRPr="00714DA9" w14:paraId="3E75040A" w14:textId="77777777" w:rsidTr="002E1B47">
        <w:trPr>
          <w:trHeight w:val="320"/>
        </w:trPr>
        <w:tc>
          <w:tcPr>
            <w:tcW w:w="748" w:type="dxa"/>
            <w:vMerge/>
            <w:tcBorders>
              <w:top w:val="nil"/>
              <w:left w:val="single" w:sz="4" w:space="0" w:color="auto"/>
              <w:bottom w:val="single" w:sz="4" w:space="0" w:color="auto"/>
              <w:right w:val="single" w:sz="4" w:space="0" w:color="auto"/>
            </w:tcBorders>
            <w:hideMark/>
          </w:tcPr>
          <w:p w14:paraId="781BBF4A" w14:textId="77777777" w:rsidR="00AD0970" w:rsidRPr="00714DA9" w:rsidRDefault="00AD0970" w:rsidP="002E1B47">
            <w:pPr>
              <w:rPr>
                <w:color w:val="000000"/>
                <w:sz w:val="16"/>
                <w:szCs w:val="16"/>
              </w:rPr>
            </w:pPr>
          </w:p>
        </w:tc>
        <w:tc>
          <w:tcPr>
            <w:tcW w:w="1048" w:type="dxa"/>
            <w:vMerge/>
            <w:tcBorders>
              <w:top w:val="nil"/>
              <w:left w:val="single" w:sz="4" w:space="0" w:color="auto"/>
              <w:bottom w:val="single" w:sz="4" w:space="0" w:color="auto"/>
              <w:right w:val="single" w:sz="4" w:space="0" w:color="auto"/>
            </w:tcBorders>
            <w:hideMark/>
          </w:tcPr>
          <w:p w14:paraId="5B867297" w14:textId="77777777" w:rsidR="00AD0970" w:rsidRPr="00714DA9" w:rsidRDefault="00AD0970" w:rsidP="002E1B47">
            <w:pPr>
              <w:rPr>
                <w:color w:val="000000"/>
                <w:sz w:val="16"/>
                <w:szCs w:val="16"/>
              </w:rPr>
            </w:pPr>
          </w:p>
        </w:tc>
        <w:tc>
          <w:tcPr>
            <w:tcW w:w="724" w:type="dxa"/>
            <w:tcBorders>
              <w:top w:val="nil"/>
              <w:left w:val="nil"/>
              <w:bottom w:val="single" w:sz="4" w:space="0" w:color="auto"/>
              <w:right w:val="single" w:sz="4" w:space="0" w:color="auto"/>
            </w:tcBorders>
            <w:shd w:val="clear" w:color="auto" w:fill="auto"/>
            <w:noWrap/>
            <w:hideMark/>
          </w:tcPr>
          <w:p w14:paraId="4FE6FCAC" w14:textId="77777777" w:rsidR="00AD0970" w:rsidRPr="00714DA9" w:rsidRDefault="00AD0970" w:rsidP="002E1B47">
            <w:pPr>
              <w:jc w:val="center"/>
              <w:rPr>
                <w:color w:val="000000"/>
                <w:sz w:val="16"/>
                <w:szCs w:val="16"/>
              </w:rPr>
            </w:pPr>
            <w:r w:rsidRPr="00714DA9">
              <w:rPr>
                <w:color w:val="000000"/>
                <w:sz w:val="16"/>
                <w:szCs w:val="16"/>
              </w:rPr>
              <w:t>5.25</w:t>
            </w:r>
          </w:p>
        </w:tc>
        <w:tc>
          <w:tcPr>
            <w:tcW w:w="5485" w:type="dxa"/>
            <w:tcBorders>
              <w:top w:val="nil"/>
              <w:left w:val="nil"/>
              <w:bottom w:val="single" w:sz="4" w:space="0" w:color="auto"/>
              <w:right w:val="single" w:sz="4" w:space="0" w:color="auto"/>
            </w:tcBorders>
            <w:shd w:val="clear" w:color="auto" w:fill="auto"/>
            <w:hideMark/>
          </w:tcPr>
          <w:p w14:paraId="6B7828F3" w14:textId="77777777" w:rsidR="00AD0970" w:rsidRPr="00714DA9" w:rsidRDefault="00AD0970" w:rsidP="002E1B47">
            <w:pPr>
              <w:rPr>
                <w:color w:val="000000"/>
                <w:sz w:val="16"/>
                <w:szCs w:val="16"/>
              </w:rPr>
            </w:pPr>
            <w:r w:rsidRPr="00714DA9">
              <w:rPr>
                <w:color w:val="000000"/>
                <w:sz w:val="16"/>
                <w:szCs w:val="16"/>
              </w:rPr>
              <w:t>Use Case on immersive experience based on sensing</w:t>
            </w:r>
          </w:p>
        </w:tc>
        <w:tc>
          <w:tcPr>
            <w:tcW w:w="1345" w:type="dxa"/>
            <w:vMerge/>
            <w:tcBorders>
              <w:top w:val="nil"/>
              <w:left w:val="single" w:sz="4" w:space="0" w:color="auto"/>
              <w:bottom w:val="single" w:sz="4" w:space="0" w:color="auto"/>
              <w:right w:val="single" w:sz="4" w:space="0" w:color="auto"/>
            </w:tcBorders>
            <w:hideMark/>
          </w:tcPr>
          <w:p w14:paraId="7BC7E3A4" w14:textId="77777777" w:rsidR="00AD0970" w:rsidRPr="00714DA9" w:rsidRDefault="00AD0970" w:rsidP="002E1B47">
            <w:pPr>
              <w:rPr>
                <w:color w:val="000000"/>
                <w:sz w:val="16"/>
                <w:szCs w:val="16"/>
              </w:rPr>
            </w:pPr>
          </w:p>
        </w:tc>
      </w:tr>
      <w:tr w:rsidR="00AD0970" w:rsidRPr="00714DA9" w14:paraId="494CB4AC" w14:textId="77777777" w:rsidTr="002E1B47">
        <w:trPr>
          <w:trHeight w:val="320"/>
        </w:trPr>
        <w:tc>
          <w:tcPr>
            <w:tcW w:w="748" w:type="dxa"/>
            <w:vMerge/>
            <w:tcBorders>
              <w:top w:val="nil"/>
              <w:left w:val="single" w:sz="4" w:space="0" w:color="auto"/>
              <w:bottom w:val="single" w:sz="4" w:space="0" w:color="auto"/>
              <w:right w:val="single" w:sz="4" w:space="0" w:color="auto"/>
            </w:tcBorders>
            <w:hideMark/>
          </w:tcPr>
          <w:p w14:paraId="2A28B80B" w14:textId="77777777" w:rsidR="00AD0970" w:rsidRPr="00714DA9" w:rsidRDefault="00AD0970" w:rsidP="002E1B47">
            <w:pPr>
              <w:rPr>
                <w:color w:val="000000"/>
                <w:sz w:val="16"/>
                <w:szCs w:val="16"/>
              </w:rPr>
            </w:pPr>
          </w:p>
        </w:tc>
        <w:tc>
          <w:tcPr>
            <w:tcW w:w="1048" w:type="dxa"/>
            <w:vMerge/>
            <w:tcBorders>
              <w:top w:val="nil"/>
              <w:left w:val="single" w:sz="4" w:space="0" w:color="auto"/>
              <w:bottom w:val="single" w:sz="4" w:space="0" w:color="auto"/>
              <w:right w:val="single" w:sz="4" w:space="0" w:color="auto"/>
            </w:tcBorders>
            <w:hideMark/>
          </w:tcPr>
          <w:p w14:paraId="7729519D" w14:textId="77777777" w:rsidR="00AD0970" w:rsidRPr="00714DA9" w:rsidRDefault="00AD0970" w:rsidP="002E1B47">
            <w:pPr>
              <w:rPr>
                <w:color w:val="000000"/>
                <w:sz w:val="16"/>
                <w:szCs w:val="16"/>
              </w:rPr>
            </w:pPr>
          </w:p>
        </w:tc>
        <w:tc>
          <w:tcPr>
            <w:tcW w:w="724" w:type="dxa"/>
            <w:tcBorders>
              <w:top w:val="nil"/>
              <w:left w:val="nil"/>
              <w:bottom w:val="single" w:sz="4" w:space="0" w:color="auto"/>
              <w:right w:val="single" w:sz="4" w:space="0" w:color="auto"/>
            </w:tcBorders>
            <w:shd w:val="clear" w:color="auto" w:fill="auto"/>
            <w:noWrap/>
            <w:hideMark/>
          </w:tcPr>
          <w:p w14:paraId="072CE927" w14:textId="77777777" w:rsidR="00AD0970" w:rsidRPr="00714DA9" w:rsidRDefault="00AD0970" w:rsidP="002E1B47">
            <w:pPr>
              <w:jc w:val="center"/>
              <w:rPr>
                <w:color w:val="000000"/>
                <w:sz w:val="16"/>
                <w:szCs w:val="16"/>
              </w:rPr>
            </w:pPr>
            <w:r w:rsidRPr="00714DA9">
              <w:rPr>
                <w:color w:val="000000"/>
                <w:sz w:val="16"/>
                <w:szCs w:val="16"/>
              </w:rPr>
              <w:t>5.27</w:t>
            </w:r>
          </w:p>
        </w:tc>
        <w:tc>
          <w:tcPr>
            <w:tcW w:w="5485" w:type="dxa"/>
            <w:tcBorders>
              <w:top w:val="nil"/>
              <w:left w:val="nil"/>
              <w:bottom w:val="single" w:sz="4" w:space="0" w:color="auto"/>
              <w:right w:val="single" w:sz="4" w:space="0" w:color="auto"/>
            </w:tcBorders>
            <w:shd w:val="clear" w:color="auto" w:fill="auto"/>
            <w:hideMark/>
          </w:tcPr>
          <w:p w14:paraId="60F92D0C" w14:textId="77777777" w:rsidR="00AD0970" w:rsidRPr="00714DA9" w:rsidRDefault="00AD0970" w:rsidP="002E1B47">
            <w:pPr>
              <w:rPr>
                <w:color w:val="000000"/>
                <w:sz w:val="16"/>
                <w:szCs w:val="16"/>
              </w:rPr>
            </w:pPr>
            <w:r w:rsidRPr="00714DA9">
              <w:rPr>
                <w:color w:val="000000"/>
                <w:sz w:val="16"/>
                <w:szCs w:val="16"/>
              </w:rPr>
              <w:t>Use case public safety search and rescue or apprehend</w:t>
            </w:r>
          </w:p>
        </w:tc>
        <w:tc>
          <w:tcPr>
            <w:tcW w:w="1345" w:type="dxa"/>
            <w:vMerge/>
            <w:tcBorders>
              <w:top w:val="nil"/>
              <w:left w:val="single" w:sz="4" w:space="0" w:color="auto"/>
              <w:bottom w:val="single" w:sz="4" w:space="0" w:color="auto"/>
              <w:right w:val="single" w:sz="4" w:space="0" w:color="auto"/>
            </w:tcBorders>
            <w:hideMark/>
          </w:tcPr>
          <w:p w14:paraId="524201D2" w14:textId="77777777" w:rsidR="00AD0970" w:rsidRPr="00714DA9" w:rsidRDefault="00AD0970" w:rsidP="002E1B47">
            <w:pPr>
              <w:rPr>
                <w:color w:val="000000"/>
                <w:sz w:val="16"/>
                <w:szCs w:val="16"/>
              </w:rPr>
            </w:pPr>
          </w:p>
        </w:tc>
      </w:tr>
      <w:tr w:rsidR="00AD0970" w:rsidRPr="00714DA9" w14:paraId="7EBF7DE5" w14:textId="77777777" w:rsidTr="002E1B47">
        <w:trPr>
          <w:trHeight w:val="320"/>
        </w:trPr>
        <w:tc>
          <w:tcPr>
            <w:tcW w:w="748" w:type="dxa"/>
            <w:vMerge/>
            <w:tcBorders>
              <w:top w:val="nil"/>
              <w:left w:val="single" w:sz="4" w:space="0" w:color="auto"/>
              <w:bottom w:val="single" w:sz="4" w:space="0" w:color="auto"/>
              <w:right w:val="single" w:sz="4" w:space="0" w:color="auto"/>
            </w:tcBorders>
            <w:hideMark/>
          </w:tcPr>
          <w:p w14:paraId="1EBC0D18" w14:textId="77777777" w:rsidR="00AD0970" w:rsidRPr="00714DA9" w:rsidRDefault="00AD0970" w:rsidP="002E1B47">
            <w:pPr>
              <w:rPr>
                <w:color w:val="000000"/>
                <w:sz w:val="16"/>
                <w:szCs w:val="16"/>
              </w:rPr>
            </w:pPr>
          </w:p>
        </w:tc>
        <w:tc>
          <w:tcPr>
            <w:tcW w:w="1048" w:type="dxa"/>
            <w:tcBorders>
              <w:top w:val="nil"/>
              <w:left w:val="nil"/>
              <w:bottom w:val="single" w:sz="4" w:space="0" w:color="auto"/>
              <w:right w:val="single" w:sz="4" w:space="0" w:color="auto"/>
            </w:tcBorders>
            <w:shd w:val="clear" w:color="auto" w:fill="auto"/>
            <w:hideMark/>
          </w:tcPr>
          <w:p w14:paraId="2F4F06B2" w14:textId="77777777" w:rsidR="00AD0970" w:rsidRPr="00714DA9" w:rsidRDefault="00AD0970" w:rsidP="002E1B47">
            <w:pPr>
              <w:rPr>
                <w:color w:val="000000"/>
                <w:sz w:val="16"/>
                <w:szCs w:val="16"/>
              </w:rPr>
            </w:pPr>
            <w:r w:rsidRPr="00714DA9">
              <w:rPr>
                <w:color w:val="000000"/>
                <w:sz w:val="16"/>
                <w:szCs w:val="16"/>
              </w:rPr>
              <w:t> </w:t>
            </w:r>
          </w:p>
        </w:tc>
        <w:tc>
          <w:tcPr>
            <w:tcW w:w="724" w:type="dxa"/>
            <w:tcBorders>
              <w:top w:val="nil"/>
              <w:left w:val="nil"/>
              <w:bottom w:val="single" w:sz="4" w:space="0" w:color="auto"/>
              <w:right w:val="single" w:sz="4" w:space="0" w:color="auto"/>
            </w:tcBorders>
            <w:shd w:val="clear" w:color="auto" w:fill="auto"/>
            <w:noWrap/>
            <w:hideMark/>
          </w:tcPr>
          <w:p w14:paraId="05C09E41" w14:textId="77777777" w:rsidR="00AD0970" w:rsidRPr="00714DA9" w:rsidRDefault="00AD0970" w:rsidP="002E1B47">
            <w:pPr>
              <w:jc w:val="center"/>
              <w:rPr>
                <w:color w:val="000000"/>
                <w:sz w:val="16"/>
                <w:szCs w:val="16"/>
              </w:rPr>
            </w:pPr>
            <w:r w:rsidRPr="00714DA9">
              <w:rPr>
                <w:color w:val="000000"/>
                <w:sz w:val="16"/>
                <w:szCs w:val="16"/>
              </w:rPr>
              <w:t> </w:t>
            </w:r>
          </w:p>
        </w:tc>
        <w:tc>
          <w:tcPr>
            <w:tcW w:w="5485" w:type="dxa"/>
            <w:tcBorders>
              <w:top w:val="nil"/>
              <w:left w:val="nil"/>
              <w:bottom w:val="single" w:sz="4" w:space="0" w:color="auto"/>
              <w:right w:val="single" w:sz="4" w:space="0" w:color="auto"/>
            </w:tcBorders>
            <w:shd w:val="clear" w:color="auto" w:fill="auto"/>
            <w:hideMark/>
          </w:tcPr>
          <w:p w14:paraId="4983D0F2" w14:textId="77777777" w:rsidR="00AD0970" w:rsidRPr="00714DA9" w:rsidRDefault="00AD0970" w:rsidP="002E1B47">
            <w:pPr>
              <w:rPr>
                <w:color w:val="000000"/>
                <w:sz w:val="16"/>
                <w:szCs w:val="16"/>
              </w:rPr>
            </w:pPr>
            <w:r w:rsidRPr="00714DA9">
              <w:rPr>
                <w:color w:val="000000"/>
                <w:sz w:val="16"/>
                <w:szCs w:val="16"/>
              </w:rPr>
              <w:t> </w:t>
            </w:r>
          </w:p>
        </w:tc>
        <w:tc>
          <w:tcPr>
            <w:tcW w:w="1345" w:type="dxa"/>
            <w:tcBorders>
              <w:top w:val="nil"/>
              <w:left w:val="nil"/>
              <w:bottom w:val="single" w:sz="4" w:space="0" w:color="auto"/>
              <w:right w:val="single" w:sz="4" w:space="0" w:color="auto"/>
            </w:tcBorders>
            <w:shd w:val="clear" w:color="auto" w:fill="auto"/>
            <w:noWrap/>
            <w:hideMark/>
          </w:tcPr>
          <w:p w14:paraId="60F3A9A1" w14:textId="77777777" w:rsidR="00AD0970" w:rsidRPr="00714DA9" w:rsidRDefault="00AD0970" w:rsidP="002E1B47">
            <w:pPr>
              <w:rPr>
                <w:rFonts w:ascii="Calibri" w:hAnsi="Calibri" w:cs="Calibri"/>
                <w:color w:val="000000"/>
                <w:sz w:val="16"/>
                <w:szCs w:val="16"/>
              </w:rPr>
            </w:pPr>
            <w:r w:rsidRPr="00714DA9">
              <w:rPr>
                <w:rFonts w:ascii="Calibri" w:hAnsi="Calibri" w:cs="Calibri"/>
                <w:color w:val="000000"/>
                <w:sz w:val="16"/>
                <w:szCs w:val="16"/>
              </w:rPr>
              <w:t> </w:t>
            </w:r>
          </w:p>
        </w:tc>
      </w:tr>
      <w:tr w:rsidR="00AD0970" w:rsidRPr="00714DA9" w14:paraId="29ADD678" w14:textId="77777777" w:rsidTr="002E1B47">
        <w:trPr>
          <w:trHeight w:val="360"/>
        </w:trPr>
        <w:tc>
          <w:tcPr>
            <w:tcW w:w="748" w:type="dxa"/>
            <w:vMerge/>
            <w:tcBorders>
              <w:top w:val="nil"/>
              <w:left w:val="single" w:sz="4" w:space="0" w:color="auto"/>
              <w:bottom w:val="single" w:sz="4" w:space="0" w:color="auto"/>
              <w:right w:val="single" w:sz="4" w:space="0" w:color="auto"/>
            </w:tcBorders>
            <w:hideMark/>
          </w:tcPr>
          <w:p w14:paraId="134DB66D" w14:textId="77777777" w:rsidR="00AD0970" w:rsidRPr="00714DA9" w:rsidRDefault="00AD0970" w:rsidP="002E1B47">
            <w:pPr>
              <w:rPr>
                <w:color w:val="000000"/>
                <w:sz w:val="16"/>
                <w:szCs w:val="16"/>
              </w:rPr>
            </w:pPr>
          </w:p>
        </w:tc>
        <w:tc>
          <w:tcPr>
            <w:tcW w:w="1048" w:type="dxa"/>
            <w:vMerge w:val="restart"/>
            <w:tcBorders>
              <w:top w:val="nil"/>
              <w:left w:val="single" w:sz="4" w:space="0" w:color="auto"/>
              <w:bottom w:val="single" w:sz="4" w:space="0" w:color="auto"/>
              <w:right w:val="single" w:sz="4" w:space="0" w:color="auto"/>
            </w:tcBorders>
            <w:shd w:val="clear" w:color="auto" w:fill="auto"/>
            <w:hideMark/>
          </w:tcPr>
          <w:p w14:paraId="275C2D38" w14:textId="77777777" w:rsidR="00AD0970" w:rsidRPr="00714DA9" w:rsidRDefault="00AD0970" w:rsidP="002E1B47">
            <w:pPr>
              <w:jc w:val="center"/>
              <w:rPr>
                <w:color w:val="000000"/>
                <w:sz w:val="16"/>
                <w:szCs w:val="16"/>
              </w:rPr>
            </w:pPr>
            <w:r w:rsidRPr="00714DA9">
              <w:rPr>
                <w:color w:val="000000"/>
                <w:sz w:val="16"/>
                <w:szCs w:val="16"/>
              </w:rPr>
              <w:t>Automotive vehicles (at least outdoors)</w:t>
            </w:r>
          </w:p>
        </w:tc>
        <w:tc>
          <w:tcPr>
            <w:tcW w:w="724" w:type="dxa"/>
            <w:tcBorders>
              <w:top w:val="nil"/>
              <w:left w:val="nil"/>
              <w:bottom w:val="single" w:sz="4" w:space="0" w:color="auto"/>
              <w:right w:val="single" w:sz="4" w:space="0" w:color="auto"/>
            </w:tcBorders>
            <w:shd w:val="clear" w:color="auto" w:fill="auto"/>
            <w:noWrap/>
            <w:hideMark/>
          </w:tcPr>
          <w:p w14:paraId="163F8AF9" w14:textId="77777777" w:rsidR="00AD0970" w:rsidRPr="00714DA9" w:rsidRDefault="00AD0970" w:rsidP="002E1B47">
            <w:pPr>
              <w:jc w:val="center"/>
              <w:rPr>
                <w:color w:val="000000"/>
                <w:sz w:val="16"/>
                <w:szCs w:val="16"/>
              </w:rPr>
            </w:pPr>
            <w:r w:rsidRPr="00714DA9">
              <w:rPr>
                <w:color w:val="000000"/>
                <w:sz w:val="16"/>
                <w:szCs w:val="16"/>
              </w:rPr>
              <w:t>5.2</w:t>
            </w:r>
          </w:p>
        </w:tc>
        <w:tc>
          <w:tcPr>
            <w:tcW w:w="5485" w:type="dxa"/>
            <w:tcBorders>
              <w:top w:val="nil"/>
              <w:left w:val="nil"/>
              <w:bottom w:val="single" w:sz="4" w:space="0" w:color="auto"/>
              <w:right w:val="single" w:sz="4" w:space="0" w:color="auto"/>
            </w:tcBorders>
            <w:shd w:val="clear" w:color="auto" w:fill="auto"/>
            <w:hideMark/>
          </w:tcPr>
          <w:p w14:paraId="1EC32CD4" w14:textId="77777777" w:rsidR="00AD0970" w:rsidRPr="00714DA9" w:rsidRDefault="00AD0970" w:rsidP="002E1B47">
            <w:pPr>
              <w:rPr>
                <w:color w:val="000000"/>
                <w:sz w:val="16"/>
                <w:szCs w:val="16"/>
              </w:rPr>
            </w:pPr>
            <w:r w:rsidRPr="00714DA9">
              <w:rPr>
                <w:color w:val="000000"/>
                <w:sz w:val="16"/>
                <w:szCs w:val="16"/>
              </w:rPr>
              <w:t>Use case of Sensing for Parking Space Determination</w:t>
            </w:r>
          </w:p>
        </w:tc>
        <w:tc>
          <w:tcPr>
            <w:tcW w:w="1345" w:type="dxa"/>
            <w:vMerge w:val="restart"/>
            <w:tcBorders>
              <w:top w:val="nil"/>
              <w:left w:val="single" w:sz="4" w:space="0" w:color="auto"/>
              <w:bottom w:val="single" w:sz="4" w:space="0" w:color="auto"/>
              <w:right w:val="single" w:sz="4" w:space="0" w:color="auto"/>
            </w:tcBorders>
            <w:shd w:val="clear" w:color="auto" w:fill="auto"/>
            <w:hideMark/>
          </w:tcPr>
          <w:p w14:paraId="409B8799" w14:textId="77777777" w:rsidR="00AD0970" w:rsidRPr="00714DA9" w:rsidRDefault="00AD0970" w:rsidP="002E1B47">
            <w:pPr>
              <w:jc w:val="center"/>
              <w:rPr>
                <w:color w:val="000000"/>
                <w:sz w:val="16"/>
                <w:szCs w:val="16"/>
              </w:rPr>
            </w:pPr>
            <w:r w:rsidRPr="00714DA9">
              <w:rPr>
                <w:color w:val="000000"/>
                <w:sz w:val="16"/>
                <w:szCs w:val="16"/>
              </w:rPr>
              <w:t xml:space="preserve">V2X </w:t>
            </w:r>
            <w:r w:rsidRPr="00714DA9">
              <w:rPr>
                <w:color w:val="000000"/>
                <w:sz w:val="16"/>
                <w:szCs w:val="16"/>
              </w:rPr>
              <w:br/>
              <w:t>(TR 38.855 [3</w:t>
            </w:r>
            <w:proofErr w:type="gramStart"/>
            <w:r w:rsidRPr="00714DA9">
              <w:rPr>
                <w:color w:val="000000"/>
                <w:sz w:val="16"/>
                <w:szCs w:val="16"/>
              </w:rPr>
              <w:t>] ,</w:t>
            </w:r>
            <w:proofErr w:type="gramEnd"/>
            <w:r w:rsidRPr="00714DA9">
              <w:rPr>
                <w:color w:val="000000"/>
                <w:sz w:val="16"/>
                <w:szCs w:val="16"/>
              </w:rPr>
              <w:t xml:space="preserve"> </w:t>
            </w:r>
            <w:r w:rsidRPr="00714DA9">
              <w:rPr>
                <w:color w:val="000000"/>
                <w:sz w:val="16"/>
                <w:szCs w:val="16"/>
              </w:rPr>
              <w:br/>
              <w:t>TR 38.802 [4])</w:t>
            </w:r>
          </w:p>
        </w:tc>
      </w:tr>
      <w:tr w:rsidR="00AD0970" w:rsidRPr="00714DA9" w14:paraId="5140DD22" w14:textId="77777777" w:rsidTr="002E1B47">
        <w:trPr>
          <w:trHeight w:val="320"/>
        </w:trPr>
        <w:tc>
          <w:tcPr>
            <w:tcW w:w="748" w:type="dxa"/>
            <w:vMerge/>
            <w:tcBorders>
              <w:top w:val="nil"/>
              <w:left w:val="single" w:sz="4" w:space="0" w:color="auto"/>
              <w:bottom w:val="single" w:sz="4" w:space="0" w:color="auto"/>
              <w:right w:val="single" w:sz="4" w:space="0" w:color="auto"/>
            </w:tcBorders>
            <w:hideMark/>
          </w:tcPr>
          <w:p w14:paraId="0D0983ED" w14:textId="77777777" w:rsidR="00AD0970" w:rsidRPr="00714DA9" w:rsidRDefault="00AD0970" w:rsidP="002E1B47">
            <w:pPr>
              <w:rPr>
                <w:color w:val="000000"/>
                <w:sz w:val="16"/>
                <w:szCs w:val="16"/>
              </w:rPr>
            </w:pPr>
          </w:p>
        </w:tc>
        <w:tc>
          <w:tcPr>
            <w:tcW w:w="1048" w:type="dxa"/>
            <w:vMerge/>
            <w:tcBorders>
              <w:top w:val="nil"/>
              <w:left w:val="single" w:sz="4" w:space="0" w:color="auto"/>
              <w:bottom w:val="single" w:sz="4" w:space="0" w:color="auto"/>
              <w:right w:val="single" w:sz="4" w:space="0" w:color="auto"/>
            </w:tcBorders>
            <w:hideMark/>
          </w:tcPr>
          <w:p w14:paraId="4116D5C4" w14:textId="77777777" w:rsidR="00AD0970" w:rsidRPr="00714DA9" w:rsidRDefault="00AD0970" w:rsidP="002E1B47">
            <w:pPr>
              <w:rPr>
                <w:color w:val="000000"/>
                <w:sz w:val="16"/>
                <w:szCs w:val="16"/>
              </w:rPr>
            </w:pPr>
          </w:p>
        </w:tc>
        <w:tc>
          <w:tcPr>
            <w:tcW w:w="724" w:type="dxa"/>
            <w:tcBorders>
              <w:top w:val="nil"/>
              <w:left w:val="nil"/>
              <w:bottom w:val="single" w:sz="4" w:space="0" w:color="auto"/>
              <w:right w:val="single" w:sz="4" w:space="0" w:color="auto"/>
            </w:tcBorders>
            <w:shd w:val="clear" w:color="auto" w:fill="auto"/>
            <w:noWrap/>
            <w:hideMark/>
          </w:tcPr>
          <w:p w14:paraId="2413A2A9" w14:textId="77777777" w:rsidR="00AD0970" w:rsidRPr="00714DA9" w:rsidRDefault="00AD0970" w:rsidP="002E1B47">
            <w:pPr>
              <w:jc w:val="center"/>
              <w:rPr>
                <w:color w:val="000000"/>
                <w:sz w:val="16"/>
                <w:szCs w:val="16"/>
              </w:rPr>
            </w:pPr>
            <w:r w:rsidRPr="00714DA9">
              <w:rPr>
                <w:color w:val="000000"/>
                <w:sz w:val="16"/>
                <w:szCs w:val="16"/>
              </w:rPr>
              <w:t>5.14.</w:t>
            </w:r>
          </w:p>
        </w:tc>
        <w:tc>
          <w:tcPr>
            <w:tcW w:w="5485" w:type="dxa"/>
            <w:tcBorders>
              <w:top w:val="nil"/>
              <w:left w:val="nil"/>
              <w:bottom w:val="single" w:sz="4" w:space="0" w:color="auto"/>
              <w:right w:val="single" w:sz="4" w:space="0" w:color="auto"/>
            </w:tcBorders>
            <w:shd w:val="clear" w:color="auto" w:fill="auto"/>
            <w:hideMark/>
          </w:tcPr>
          <w:p w14:paraId="2053FACC" w14:textId="77777777" w:rsidR="00AD0970" w:rsidRPr="00714DA9" w:rsidRDefault="00AD0970" w:rsidP="002E1B47">
            <w:pPr>
              <w:rPr>
                <w:color w:val="000000"/>
                <w:sz w:val="16"/>
                <w:szCs w:val="16"/>
              </w:rPr>
            </w:pPr>
            <w:r w:rsidRPr="00714DA9">
              <w:rPr>
                <w:color w:val="000000"/>
                <w:sz w:val="16"/>
                <w:szCs w:val="16"/>
              </w:rPr>
              <w:t>Use case on sensing for tourist spot traffic management</w:t>
            </w:r>
          </w:p>
        </w:tc>
        <w:tc>
          <w:tcPr>
            <w:tcW w:w="1345" w:type="dxa"/>
            <w:vMerge/>
            <w:tcBorders>
              <w:top w:val="nil"/>
              <w:left w:val="single" w:sz="4" w:space="0" w:color="auto"/>
              <w:bottom w:val="single" w:sz="4" w:space="0" w:color="auto"/>
              <w:right w:val="single" w:sz="4" w:space="0" w:color="auto"/>
            </w:tcBorders>
            <w:hideMark/>
          </w:tcPr>
          <w:p w14:paraId="50C92FF0" w14:textId="77777777" w:rsidR="00AD0970" w:rsidRPr="00714DA9" w:rsidRDefault="00AD0970" w:rsidP="002E1B47">
            <w:pPr>
              <w:rPr>
                <w:color w:val="000000"/>
                <w:sz w:val="16"/>
                <w:szCs w:val="16"/>
              </w:rPr>
            </w:pPr>
          </w:p>
        </w:tc>
      </w:tr>
      <w:tr w:rsidR="00AD0970" w:rsidRPr="00714DA9" w14:paraId="249CEEB9" w14:textId="77777777" w:rsidTr="002E1B47">
        <w:trPr>
          <w:trHeight w:val="560"/>
        </w:trPr>
        <w:tc>
          <w:tcPr>
            <w:tcW w:w="748" w:type="dxa"/>
            <w:vMerge/>
            <w:tcBorders>
              <w:top w:val="nil"/>
              <w:left w:val="single" w:sz="4" w:space="0" w:color="auto"/>
              <w:bottom w:val="single" w:sz="4" w:space="0" w:color="auto"/>
              <w:right w:val="single" w:sz="4" w:space="0" w:color="auto"/>
            </w:tcBorders>
            <w:hideMark/>
          </w:tcPr>
          <w:p w14:paraId="40703E1D" w14:textId="77777777" w:rsidR="00AD0970" w:rsidRPr="00714DA9" w:rsidRDefault="00AD0970" w:rsidP="002E1B47">
            <w:pPr>
              <w:rPr>
                <w:color w:val="000000"/>
                <w:sz w:val="16"/>
                <w:szCs w:val="16"/>
              </w:rPr>
            </w:pPr>
          </w:p>
        </w:tc>
        <w:tc>
          <w:tcPr>
            <w:tcW w:w="1048" w:type="dxa"/>
            <w:vMerge/>
            <w:tcBorders>
              <w:top w:val="nil"/>
              <w:left w:val="single" w:sz="4" w:space="0" w:color="auto"/>
              <w:bottom w:val="single" w:sz="4" w:space="0" w:color="auto"/>
              <w:right w:val="single" w:sz="4" w:space="0" w:color="auto"/>
            </w:tcBorders>
            <w:hideMark/>
          </w:tcPr>
          <w:p w14:paraId="2D0BB36E" w14:textId="77777777" w:rsidR="00AD0970" w:rsidRPr="00714DA9" w:rsidRDefault="00AD0970" w:rsidP="002E1B47">
            <w:pPr>
              <w:rPr>
                <w:color w:val="000000"/>
                <w:sz w:val="16"/>
                <w:szCs w:val="16"/>
              </w:rPr>
            </w:pPr>
          </w:p>
        </w:tc>
        <w:tc>
          <w:tcPr>
            <w:tcW w:w="724" w:type="dxa"/>
            <w:tcBorders>
              <w:top w:val="nil"/>
              <w:left w:val="nil"/>
              <w:bottom w:val="single" w:sz="4" w:space="0" w:color="auto"/>
              <w:right w:val="single" w:sz="4" w:space="0" w:color="auto"/>
            </w:tcBorders>
            <w:shd w:val="clear" w:color="auto" w:fill="auto"/>
            <w:noWrap/>
            <w:hideMark/>
          </w:tcPr>
          <w:p w14:paraId="34EF5515" w14:textId="77777777" w:rsidR="00AD0970" w:rsidRPr="00714DA9" w:rsidRDefault="00AD0970" w:rsidP="002E1B47">
            <w:pPr>
              <w:jc w:val="center"/>
              <w:rPr>
                <w:color w:val="000000"/>
                <w:sz w:val="16"/>
                <w:szCs w:val="16"/>
              </w:rPr>
            </w:pPr>
            <w:r w:rsidRPr="00714DA9">
              <w:rPr>
                <w:color w:val="000000"/>
                <w:sz w:val="16"/>
                <w:szCs w:val="16"/>
              </w:rPr>
              <w:t>5.22</w:t>
            </w:r>
          </w:p>
        </w:tc>
        <w:tc>
          <w:tcPr>
            <w:tcW w:w="5485" w:type="dxa"/>
            <w:tcBorders>
              <w:top w:val="nil"/>
              <w:left w:val="nil"/>
              <w:bottom w:val="single" w:sz="4" w:space="0" w:color="auto"/>
              <w:right w:val="single" w:sz="4" w:space="0" w:color="auto"/>
            </w:tcBorders>
            <w:shd w:val="clear" w:color="auto" w:fill="auto"/>
            <w:hideMark/>
          </w:tcPr>
          <w:p w14:paraId="5C9FE377" w14:textId="77777777" w:rsidR="00AD0970" w:rsidRPr="00714DA9" w:rsidRDefault="00AD0970" w:rsidP="002E1B47">
            <w:pPr>
              <w:rPr>
                <w:color w:val="000000"/>
                <w:sz w:val="16"/>
                <w:szCs w:val="16"/>
              </w:rPr>
            </w:pPr>
            <w:r w:rsidRPr="00714DA9">
              <w:rPr>
                <w:color w:val="000000"/>
                <w:sz w:val="16"/>
                <w:szCs w:val="16"/>
              </w:rPr>
              <w:t>Use case of UAVs/</w:t>
            </w:r>
            <w:r w:rsidRPr="00714DA9">
              <w:rPr>
                <w:color w:val="000000"/>
                <w:sz w:val="16"/>
                <w:szCs w:val="16"/>
                <w:u w:val="single"/>
              </w:rPr>
              <w:t>vehicles</w:t>
            </w:r>
            <w:r w:rsidRPr="00714DA9">
              <w:rPr>
                <w:color w:val="000000"/>
                <w:sz w:val="16"/>
                <w:szCs w:val="16"/>
              </w:rPr>
              <w:t>/pedestrians detection near Smart Grid equipment</w:t>
            </w:r>
          </w:p>
        </w:tc>
        <w:tc>
          <w:tcPr>
            <w:tcW w:w="1345" w:type="dxa"/>
            <w:vMerge/>
            <w:tcBorders>
              <w:top w:val="nil"/>
              <w:left w:val="single" w:sz="4" w:space="0" w:color="auto"/>
              <w:bottom w:val="single" w:sz="4" w:space="0" w:color="auto"/>
              <w:right w:val="single" w:sz="4" w:space="0" w:color="auto"/>
            </w:tcBorders>
            <w:hideMark/>
          </w:tcPr>
          <w:p w14:paraId="7CE62817" w14:textId="77777777" w:rsidR="00AD0970" w:rsidRPr="00714DA9" w:rsidRDefault="00AD0970" w:rsidP="002E1B47">
            <w:pPr>
              <w:rPr>
                <w:color w:val="000000"/>
                <w:sz w:val="16"/>
                <w:szCs w:val="16"/>
              </w:rPr>
            </w:pPr>
          </w:p>
        </w:tc>
      </w:tr>
      <w:tr w:rsidR="00AD0970" w:rsidRPr="00714DA9" w14:paraId="3C9E5AB7" w14:textId="77777777" w:rsidTr="002E1B47">
        <w:trPr>
          <w:trHeight w:val="580"/>
        </w:trPr>
        <w:tc>
          <w:tcPr>
            <w:tcW w:w="748" w:type="dxa"/>
            <w:vMerge/>
            <w:tcBorders>
              <w:top w:val="nil"/>
              <w:left w:val="single" w:sz="4" w:space="0" w:color="auto"/>
              <w:bottom w:val="single" w:sz="4" w:space="0" w:color="auto"/>
              <w:right w:val="single" w:sz="4" w:space="0" w:color="auto"/>
            </w:tcBorders>
            <w:hideMark/>
          </w:tcPr>
          <w:p w14:paraId="337EE621" w14:textId="77777777" w:rsidR="00AD0970" w:rsidRPr="00714DA9" w:rsidRDefault="00AD0970" w:rsidP="002E1B47">
            <w:pPr>
              <w:rPr>
                <w:color w:val="000000"/>
                <w:sz w:val="16"/>
                <w:szCs w:val="16"/>
              </w:rPr>
            </w:pPr>
          </w:p>
        </w:tc>
        <w:tc>
          <w:tcPr>
            <w:tcW w:w="1048" w:type="dxa"/>
            <w:vMerge/>
            <w:tcBorders>
              <w:top w:val="nil"/>
              <w:left w:val="single" w:sz="4" w:space="0" w:color="auto"/>
              <w:bottom w:val="single" w:sz="4" w:space="0" w:color="auto"/>
              <w:right w:val="single" w:sz="4" w:space="0" w:color="auto"/>
            </w:tcBorders>
            <w:hideMark/>
          </w:tcPr>
          <w:p w14:paraId="264F5F4D" w14:textId="77777777" w:rsidR="00AD0970" w:rsidRPr="00714DA9" w:rsidRDefault="00AD0970" w:rsidP="002E1B47">
            <w:pPr>
              <w:rPr>
                <w:color w:val="000000"/>
                <w:sz w:val="16"/>
                <w:szCs w:val="16"/>
              </w:rPr>
            </w:pPr>
          </w:p>
        </w:tc>
        <w:tc>
          <w:tcPr>
            <w:tcW w:w="724" w:type="dxa"/>
            <w:tcBorders>
              <w:top w:val="nil"/>
              <w:left w:val="nil"/>
              <w:bottom w:val="single" w:sz="4" w:space="0" w:color="auto"/>
              <w:right w:val="single" w:sz="4" w:space="0" w:color="auto"/>
            </w:tcBorders>
            <w:shd w:val="clear" w:color="auto" w:fill="auto"/>
            <w:noWrap/>
            <w:hideMark/>
          </w:tcPr>
          <w:p w14:paraId="4E07C23F" w14:textId="77777777" w:rsidR="00AD0970" w:rsidRPr="00714DA9" w:rsidRDefault="00AD0970" w:rsidP="002E1B47">
            <w:pPr>
              <w:jc w:val="center"/>
              <w:rPr>
                <w:color w:val="000000"/>
                <w:sz w:val="16"/>
                <w:szCs w:val="16"/>
              </w:rPr>
            </w:pPr>
            <w:r w:rsidRPr="00714DA9">
              <w:rPr>
                <w:color w:val="000000"/>
                <w:sz w:val="16"/>
                <w:szCs w:val="16"/>
              </w:rPr>
              <w:t>5.30</w:t>
            </w:r>
          </w:p>
        </w:tc>
        <w:tc>
          <w:tcPr>
            <w:tcW w:w="5485" w:type="dxa"/>
            <w:tcBorders>
              <w:top w:val="nil"/>
              <w:left w:val="nil"/>
              <w:bottom w:val="single" w:sz="4" w:space="0" w:color="auto"/>
              <w:right w:val="single" w:sz="4" w:space="0" w:color="auto"/>
            </w:tcBorders>
            <w:shd w:val="clear" w:color="auto" w:fill="auto"/>
            <w:hideMark/>
          </w:tcPr>
          <w:p w14:paraId="1AB3CA59" w14:textId="77777777" w:rsidR="00AD0970" w:rsidRPr="00714DA9" w:rsidRDefault="00AD0970" w:rsidP="002E1B47">
            <w:pPr>
              <w:rPr>
                <w:color w:val="000000"/>
                <w:sz w:val="16"/>
                <w:szCs w:val="16"/>
              </w:rPr>
            </w:pPr>
            <w:r w:rsidRPr="00714DA9">
              <w:rPr>
                <w:color w:val="000000"/>
                <w:sz w:val="16"/>
                <w:szCs w:val="16"/>
              </w:rPr>
              <w:t xml:space="preserve">Use case on sensing for automotive </w:t>
            </w:r>
            <w:proofErr w:type="spellStart"/>
            <w:r w:rsidRPr="00714DA9">
              <w:rPr>
                <w:color w:val="000000"/>
                <w:sz w:val="16"/>
                <w:szCs w:val="16"/>
              </w:rPr>
              <w:t>manoeuvring</w:t>
            </w:r>
            <w:proofErr w:type="spellEnd"/>
            <w:r w:rsidRPr="00714DA9">
              <w:rPr>
                <w:color w:val="000000"/>
                <w:sz w:val="16"/>
                <w:szCs w:val="16"/>
              </w:rPr>
              <w:t xml:space="preserve"> and navigation service when not served by RAN</w:t>
            </w:r>
          </w:p>
        </w:tc>
        <w:tc>
          <w:tcPr>
            <w:tcW w:w="1345" w:type="dxa"/>
            <w:vMerge/>
            <w:tcBorders>
              <w:top w:val="nil"/>
              <w:left w:val="single" w:sz="4" w:space="0" w:color="auto"/>
              <w:bottom w:val="single" w:sz="4" w:space="0" w:color="auto"/>
              <w:right w:val="single" w:sz="4" w:space="0" w:color="auto"/>
            </w:tcBorders>
            <w:hideMark/>
          </w:tcPr>
          <w:p w14:paraId="7E667B8A" w14:textId="77777777" w:rsidR="00AD0970" w:rsidRPr="00714DA9" w:rsidRDefault="00AD0970" w:rsidP="002E1B47">
            <w:pPr>
              <w:rPr>
                <w:color w:val="000000"/>
                <w:sz w:val="16"/>
                <w:szCs w:val="16"/>
              </w:rPr>
            </w:pPr>
          </w:p>
        </w:tc>
      </w:tr>
      <w:tr w:rsidR="00AD0970" w:rsidRPr="00714DA9" w14:paraId="74F7C03C" w14:textId="77777777" w:rsidTr="002E1B47">
        <w:trPr>
          <w:trHeight w:val="560"/>
        </w:trPr>
        <w:tc>
          <w:tcPr>
            <w:tcW w:w="748" w:type="dxa"/>
            <w:vMerge/>
            <w:tcBorders>
              <w:top w:val="nil"/>
              <w:left w:val="single" w:sz="4" w:space="0" w:color="auto"/>
              <w:bottom w:val="single" w:sz="4" w:space="0" w:color="auto"/>
              <w:right w:val="single" w:sz="4" w:space="0" w:color="auto"/>
            </w:tcBorders>
            <w:hideMark/>
          </w:tcPr>
          <w:p w14:paraId="220AE271" w14:textId="77777777" w:rsidR="00AD0970" w:rsidRPr="00714DA9" w:rsidRDefault="00AD0970" w:rsidP="002E1B47">
            <w:pPr>
              <w:rPr>
                <w:color w:val="000000"/>
                <w:sz w:val="16"/>
                <w:szCs w:val="16"/>
              </w:rPr>
            </w:pPr>
          </w:p>
        </w:tc>
        <w:tc>
          <w:tcPr>
            <w:tcW w:w="1048" w:type="dxa"/>
            <w:vMerge/>
            <w:tcBorders>
              <w:top w:val="nil"/>
              <w:left w:val="single" w:sz="4" w:space="0" w:color="auto"/>
              <w:bottom w:val="single" w:sz="4" w:space="0" w:color="auto"/>
              <w:right w:val="single" w:sz="4" w:space="0" w:color="auto"/>
            </w:tcBorders>
            <w:hideMark/>
          </w:tcPr>
          <w:p w14:paraId="169DD93A" w14:textId="77777777" w:rsidR="00AD0970" w:rsidRPr="00714DA9" w:rsidRDefault="00AD0970" w:rsidP="002E1B47">
            <w:pPr>
              <w:rPr>
                <w:color w:val="000000"/>
                <w:sz w:val="16"/>
                <w:szCs w:val="16"/>
              </w:rPr>
            </w:pPr>
          </w:p>
        </w:tc>
        <w:tc>
          <w:tcPr>
            <w:tcW w:w="724" w:type="dxa"/>
            <w:tcBorders>
              <w:top w:val="nil"/>
              <w:left w:val="nil"/>
              <w:bottom w:val="single" w:sz="4" w:space="0" w:color="auto"/>
              <w:right w:val="single" w:sz="4" w:space="0" w:color="auto"/>
            </w:tcBorders>
            <w:shd w:val="clear" w:color="auto" w:fill="auto"/>
            <w:noWrap/>
            <w:hideMark/>
          </w:tcPr>
          <w:p w14:paraId="40A3472F" w14:textId="77777777" w:rsidR="00AD0970" w:rsidRPr="00714DA9" w:rsidRDefault="00AD0970" w:rsidP="002E1B47">
            <w:pPr>
              <w:jc w:val="center"/>
              <w:rPr>
                <w:color w:val="000000"/>
                <w:sz w:val="16"/>
                <w:szCs w:val="16"/>
              </w:rPr>
            </w:pPr>
            <w:r w:rsidRPr="00714DA9">
              <w:rPr>
                <w:color w:val="000000"/>
                <w:sz w:val="16"/>
                <w:szCs w:val="16"/>
              </w:rPr>
              <w:t>5.28</w:t>
            </w:r>
          </w:p>
        </w:tc>
        <w:tc>
          <w:tcPr>
            <w:tcW w:w="5485" w:type="dxa"/>
            <w:tcBorders>
              <w:top w:val="nil"/>
              <w:left w:val="nil"/>
              <w:bottom w:val="single" w:sz="4" w:space="0" w:color="auto"/>
              <w:right w:val="single" w:sz="4" w:space="0" w:color="auto"/>
            </w:tcBorders>
            <w:shd w:val="clear" w:color="auto" w:fill="auto"/>
            <w:hideMark/>
          </w:tcPr>
          <w:p w14:paraId="52EEA9FE" w14:textId="77777777" w:rsidR="00AD0970" w:rsidRPr="00714DA9" w:rsidRDefault="00AD0970" w:rsidP="002E1B47">
            <w:pPr>
              <w:rPr>
                <w:color w:val="000000"/>
                <w:sz w:val="16"/>
                <w:szCs w:val="16"/>
              </w:rPr>
            </w:pPr>
            <w:r w:rsidRPr="00714DA9">
              <w:rPr>
                <w:color w:val="000000"/>
                <w:sz w:val="16"/>
                <w:szCs w:val="16"/>
              </w:rPr>
              <w:t xml:space="preserve">Use case on Vehicles Sensing for Advanced Driving Assistance </w:t>
            </w:r>
            <w:proofErr w:type="gramStart"/>
            <w:r w:rsidRPr="00714DA9">
              <w:rPr>
                <w:color w:val="000000"/>
                <w:sz w:val="16"/>
                <w:szCs w:val="16"/>
              </w:rPr>
              <w:t>System(</w:t>
            </w:r>
            <w:proofErr w:type="gramEnd"/>
            <w:r w:rsidRPr="00714DA9">
              <w:rPr>
                <w:color w:val="000000"/>
                <w:sz w:val="16"/>
                <w:szCs w:val="16"/>
              </w:rPr>
              <w:t xml:space="preserve">ADAS) </w:t>
            </w:r>
          </w:p>
        </w:tc>
        <w:tc>
          <w:tcPr>
            <w:tcW w:w="1345" w:type="dxa"/>
            <w:vMerge/>
            <w:tcBorders>
              <w:top w:val="nil"/>
              <w:left w:val="single" w:sz="4" w:space="0" w:color="auto"/>
              <w:bottom w:val="single" w:sz="4" w:space="0" w:color="auto"/>
              <w:right w:val="single" w:sz="4" w:space="0" w:color="auto"/>
            </w:tcBorders>
            <w:hideMark/>
          </w:tcPr>
          <w:p w14:paraId="28FC5FE6" w14:textId="77777777" w:rsidR="00AD0970" w:rsidRPr="00714DA9" w:rsidRDefault="00AD0970" w:rsidP="002E1B47">
            <w:pPr>
              <w:rPr>
                <w:color w:val="000000"/>
                <w:sz w:val="16"/>
                <w:szCs w:val="16"/>
              </w:rPr>
            </w:pPr>
          </w:p>
        </w:tc>
      </w:tr>
      <w:tr w:rsidR="00AD0970" w:rsidRPr="00714DA9" w14:paraId="7AE4C3ED" w14:textId="77777777" w:rsidTr="002E1B47">
        <w:trPr>
          <w:trHeight w:val="320"/>
        </w:trPr>
        <w:tc>
          <w:tcPr>
            <w:tcW w:w="748" w:type="dxa"/>
            <w:vMerge/>
            <w:tcBorders>
              <w:top w:val="nil"/>
              <w:left w:val="single" w:sz="4" w:space="0" w:color="auto"/>
              <w:bottom w:val="single" w:sz="4" w:space="0" w:color="auto"/>
              <w:right w:val="single" w:sz="4" w:space="0" w:color="auto"/>
            </w:tcBorders>
            <w:hideMark/>
          </w:tcPr>
          <w:p w14:paraId="5F96BB26" w14:textId="77777777" w:rsidR="00AD0970" w:rsidRPr="00714DA9" w:rsidRDefault="00AD0970" w:rsidP="002E1B47">
            <w:pPr>
              <w:rPr>
                <w:color w:val="000000"/>
                <w:sz w:val="16"/>
                <w:szCs w:val="16"/>
              </w:rPr>
            </w:pPr>
          </w:p>
        </w:tc>
        <w:tc>
          <w:tcPr>
            <w:tcW w:w="1048" w:type="dxa"/>
            <w:tcBorders>
              <w:top w:val="nil"/>
              <w:left w:val="nil"/>
              <w:bottom w:val="single" w:sz="4" w:space="0" w:color="auto"/>
              <w:right w:val="single" w:sz="4" w:space="0" w:color="auto"/>
            </w:tcBorders>
            <w:shd w:val="clear" w:color="auto" w:fill="auto"/>
            <w:hideMark/>
          </w:tcPr>
          <w:p w14:paraId="34969CAA" w14:textId="77777777" w:rsidR="00AD0970" w:rsidRPr="00714DA9" w:rsidRDefault="00AD0970" w:rsidP="002E1B47">
            <w:pPr>
              <w:rPr>
                <w:color w:val="000000"/>
                <w:sz w:val="16"/>
                <w:szCs w:val="16"/>
              </w:rPr>
            </w:pPr>
            <w:r w:rsidRPr="00714DA9">
              <w:rPr>
                <w:color w:val="000000"/>
                <w:sz w:val="16"/>
                <w:szCs w:val="16"/>
              </w:rPr>
              <w:t> </w:t>
            </w:r>
          </w:p>
        </w:tc>
        <w:tc>
          <w:tcPr>
            <w:tcW w:w="724" w:type="dxa"/>
            <w:tcBorders>
              <w:top w:val="nil"/>
              <w:left w:val="nil"/>
              <w:bottom w:val="single" w:sz="4" w:space="0" w:color="auto"/>
              <w:right w:val="single" w:sz="4" w:space="0" w:color="auto"/>
            </w:tcBorders>
            <w:shd w:val="clear" w:color="auto" w:fill="auto"/>
            <w:noWrap/>
            <w:hideMark/>
          </w:tcPr>
          <w:p w14:paraId="1104E2E7" w14:textId="77777777" w:rsidR="00AD0970" w:rsidRPr="00714DA9" w:rsidRDefault="00AD0970" w:rsidP="002E1B47">
            <w:pPr>
              <w:jc w:val="center"/>
              <w:rPr>
                <w:color w:val="000000"/>
                <w:sz w:val="16"/>
                <w:szCs w:val="16"/>
              </w:rPr>
            </w:pPr>
            <w:r w:rsidRPr="00714DA9">
              <w:rPr>
                <w:color w:val="000000"/>
                <w:sz w:val="16"/>
                <w:szCs w:val="16"/>
              </w:rPr>
              <w:t> </w:t>
            </w:r>
          </w:p>
        </w:tc>
        <w:tc>
          <w:tcPr>
            <w:tcW w:w="5485" w:type="dxa"/>
            <w:tcBorders>
              <w:top w:val="nil"/>
              <w:left w:val="nil"/>
              <w:bottom w:val="single" w:sz="4" w:space="0" w:color="auto"/>
              <w:right w:val="single" w:sz="4" w:space="0" w:color="auto"/>
            </w:tcBorders>
            <w:shd w:val="clear" w:color="auto" w:fill="auto"/>
            <w:hideMark/>
          </w:tcPr>
          <w:p w14:paraId="038173CA" w14:textId="77777777" w:rsidR="00AD0970" w:rsidRPr="00714DA9" w:rsidRDefault="00AD0970" w:rsidP="002E1B47">
            <w:pPr>
              <w:rPr>
                <w:color w:val="000000"/>
                <w:sz w:val="16"/>
                <w:szCs w:val="16"/>
              </w:rPr>
            </w:pPr>
            <w:r w:rsidRPr="00714DA9">
              <w:rPr>
                <w:color w:val="000000"/>
                <w:sz w:val="16"/>
                <w:szCs w:val="16"/>
              </w:rPr>
              <w:t> </w:t>
            </w:r>
          </w:p>
        </w:tc>
        <w:tc>
          <w:tcPr>
            <w:tcW w:w="1345" w:type="dxa"/>
            <w:tcBorders>
              <w:top w:val="nil"/>
              <w:left w:val="nil"/>
              <w:bottom w:val="single" w:sz="4" w:space="0" w:color="auto"/>
              <w:right w:val="single" w:sz="4" w:space="0" w:color="auto"/>
            </w:tcBorders>
            <w:shd w:val="clear" w:color="auto" w:fill="auto"/>
            <w:noWrap/>
            <w:hideMark/>
          </w:tcPr>
          <w:p w14:paraId="1843C4E2" w14:textId="77777777" w:rsidR="00AD0970" w:rsidRPr="00714DA9" w:rsidRDefault="00AD0970" w:rsidP="002E1B47">
            <w:pPr>
              <w:rPr>
                <w:rFonts w:ascii="Calibri" w:hAnsi="Calibri" w:cs="Calibri"/>
                <w:color w:val="000000"/>
                <w:sz w:val="16"/>
                <w:szCs w:val="16"/>
              </w:rPr>
            </w:pPr>
            <w:r w:rsidRPr="00714DA9">
              <w:rPr>
                <w:rFonts w:ascii="Calibri" w:hAnsi="Calibri" w:cs="Calibri"/>
                <w:color w:val="000000"/>
                <w:sz w:val="16"/>
                <w:szCs w:val="16"/>
              </w:rPr>
              <w:t> </w:t>
            </w:r>
          </w:p>
        </w:tc>
      </w:tr>
      <w:tr w:rsidR="00AD0970" w:rsidRPr="00714DA9" w14:paraId="0ED0F02D" w14:textId="77777777" w:rsidTr="002E1B47">
        <w:trPr>
          <w:trHeight w:val="400"/>
        </w:trPr>
        <w:tc>
          <w:tcPr>
            <w:tcW w:w="748" w:type="dxa"/>
            <w:vMerge/>
            <w:tcBorders>
              <w:top w:val="nil"/>
              <w:left w:val="single" w:sz="4" w:space="0" w:color="auto"/>
              <w:bottom w:val="single" w:sz="4" w:space="0" w:color="auto"/>
              <w:right w:val="single" w:sz="4" w:space="0" w:color="auto"/>
            </w:tcBorders>
            <w:hideMark/>
          </w:tcPr>
          <w:p w14:paraId="353D5349" w14:textId="77777777" w:rsidR="00AD0970" w:rsidRPr="00714DA9" w:rsidRDefault="00AD0970" w:rsidP="002E1B47">
            <w:pPr>
              <w:rPr>
                <w:color w:val="000000"/>
                <w:sz w:val="16"/>
                <w:szCs w:val="16"/>
              </w:rPr>
            </w:pPr>
          </w:p>
        </w:tc>
        <w:tc>
          <w:tcPr>
            <w:tcW w:w="1048" w:type="dxa"/>
            <w:vMerge w:val="restart"/>
            <w:tcBorders>
              <w:top w:val="nil"/>
              <w:left w:val="single" w:sz="4" w:space="0" w:color="auto"/>
              <w:bottom w:val="single" w:sz="4" w:space="0" w:color="auto"/>
              <w:right w:val="single" w:sz="4" w:space="0" w:color="auto"/>
            </w:tcBorders>
            <w:shd w:val="clear" w:color="auto" w:fill="auto"/>
            <w:hideMark/>
          </w:tcPr>
          <w:p w14:paraId="0CB0D87C" w14:textId="77777777" w:rsidR="00AD0970" w:rsidRPr="00714DA9" w:rsidRDefault="00AD0970" w:rsidP="002E1B47">
            <w:pPr>
              <w:jc w:val="center"/>
              <w:rPr>
                <w:color w:val="000000"/>
                <w:sz w:val="16"/>
                <w:szCs w:val="16"/>
              </w:rPr>
            </w:pPr>
            <w:r w:rsidRPr="00714DA9">
              <w:rPr>
                <w:color w:val="000000"/>
                <w:sz w:val="16"/>
                <w:szCs w:val="16"/>
              </w:rPr>
              <w:t>Automated guided vehicles (e.g. in indoor factories)</w:t>
            </w:r>
          </w:p>
        </w:tc>
        <w:tc>
          <w:tcPr>
            <w:tcW w:w="724" w:type="dxa"/>
            <w:tcBorders>
              <w:top w:val="nil"/>
              <w:left w:val="nil"/>
              <w:bottom w:val="single" w:sz="4" w:space="0" w:color="auto"/>
              <w:right w:val="single" w:sz="4" w:space="0" w:color="auto"/>
            </w:tcBorders>
            <w:shd w:val="clear" w:color="auto" w:fill="auto"/>
            <w:noWrap/>
            <w:hideMark/>
          </w:tcPr>
          <w:p w14:paraId="776DD307" w14:textId="77777777" w:rsidR="00AD0970" w:rsidRPr="00714DA9" w:rsidRDefault="00AD0970" w:rsidP="002E1B47">
            <w:pPr>
              <w:jc w:val="center"/>
              <w:rPr>
                <w:color w:val="000000"/>
                <w:sz w:val="16"/>
                <w:szCs w:val="16"/>
              </w:rPr>
            </w:pPr>
            <w:r w:rsidRPr="00714DA9">
              <w:rPr>
                <w:color w:val="000000"/>
                <w:sz w:val="16"/>
                <w:szCs w:val="16"/>
              </w:rPr>
              <w:t>5.23</w:t>
            </w:r>
          </w:p>
        </w:tc>
        <w:tc>
          <w:tcPr>
            <w:tcW w:w="5485" w:type="dxa"/>
            <w:tcBorders>
              <w:top w:val="nil"/>
              <w:left w:val="nil"/>
              <w:bottom w:val="single" w:sz="4" w:space="0" w:color="auto"/>
              <w:right w:val="single" w:sz="4" w:space="0" w:color="auto"/>
            </w:tcBorders>
            <w:shd w:val="clear" w:color="auto" w:fill="auto"/>
            <w:hideMark/>
          </w:tcPr>
          <w:p w14:paraId="4B45A668" w14:textId="77777777" w:rsidR="00AD0970" w:rsidRPr="00714DA9" w:rsidRDefault="00AD0970" w:rsidP="002E1B47">
            <w:pPr>
              <w:rPr>
                <w:color w:val="000000"/>
                <w:sz w:val="16"/>
                <w:szCs w:val="16"/>
              </w:rPr>
            </w:pPr>
            <w:r w:rsidRPr="00714DA9">
              <w:rPr>
                <w:color w:val="000000"/>
                <w:sz w:val="16"/>
                <w:szCs w:val="16"/>
              </w:rPr>
              <w:t>Use case on AMR collision avoidance in smart factories</w:t>
            </w:r>
          </w:p>
        </w:tc>
        <w:tc>
          <w:tcPr>
            <w:tcW w:w="1345" w:type="dxa"/>
            <w:vMerge w:val="restart"/>
            <w:tcBorders>
              <w:top w:val="nil"/>
              <w:left w:val="single" w:sz="4" w:space="0" w:color="auto"/>
              <w:bottom w:val="single" w:sz="4" w:space="0" w:color="auto"/>
              <w:right w:val="single" w:sz="4" w:space="0" w:color="auto"/>
            </w:tcBorders>
            <w:shd w:val="clear" w:color="auto" w:fill="auto"/>
            <w:hideMark/>
          </w:tcPr>
          <w:p w14:paraId="4A0DCF27" w14:textId="77777777" w:rsidR="00AD0970" w:rsidRPr="00714DA9" w:rsidRDefault="00AD0970" w:rsidP="002E1B47">
            <w:pPr>
              <w:jc w:val="center"/>
              <w:rPr>
                <w:color w:val="000000"/>
                <w:sz w:val="16"/>
                <w:szCs w:val="16"/>
              </w:rPr>
            </w:pPr>
            <w:r w:rsidRPr="00714DA9">
              <w:rPr>
                <w:color w:val="000000"/>
                <w:sz w:val="16"/>
                <w:szCs w:val="16"/>
              </w:rPr>
              <w:t xml:space="preserve">Indoor Factory </w:t>
            </w:r>
            <w:r w:rsidRPr="00714DA9">
              <w:rPr>
                <w:color w:val="000000"/>
                <w:sz w:val="16"/>
                <w:szCs w:val="16"/>
              </w:rPr>
              <w:br/>
              <w:t>(TR 38.901 [1])</w:t>
            </w:r>
          </w:p>
        </w:tc>
      </w:tr>
      <w:tr w:rsidR="00AD0970" w:rsidRPr="00714DA9" w14:paraId="757E25B9" w14:textId="77777777" w:rsidTr="002E1B47">
        <w:trPr>
          <w:trHeight w:val="440"/>
        </w:trPr>
        <w:tc>
          <w:tcPr>
            <w:tcW w:w="748" w:type="dxa"/>
            <w:vMerge/>
            <w:tcBorders>
              <w:top w:val="nil"/>
              <w:left w:val="single" w:sz="4" w:space="0" w:color="auto"/>
              <w:bottom w:val="single" w:sz="4" w:space="0" w:color="auto"/>
              <w:right w:val="single" w:sz="4" w:space="0" w:color="auto"/>
            </w:tcBorders>
            <w:hideMark/>
          </w:tcPr>
          <w:p w14:paraId="009A9C22" w14:textId="77777777" w:rsidR="00AD0970" w:rsidRPr="00714DA9" w:rsidRDefault="00AD0970" w:rsidP="002E1B47">
            <w:pPr>
              <w:rPr>
                <w:color w:val="000000"/>
                <w:sz w:val="16"/>
                <w:szCs w:val="16"/>
              </w:rPr>
            </w:pPr>
          </w:p>
        </w:tc>
        <w:tc>
          <w:tcPr>
            <w:tcW w:w="1048" w:type="dxa"/>
            <w:vMerge/>
            <w:tcBorders>
              <w:top w:val="nil"/>
              <w:left w:val="single" w:sz="4" w:space="0" w:color="auto"/>
              <w:bottom w:val="single" w:sz="4" w:space="0" w:color="auto"/>
              <w:right w:val="single" w:sz="4" w:space="0" w:color="auto"/>
            </w:tcBorders>
            <w:hideMark/>
          </w:tcPr>
          <w:p w14:paraId="46647727" w14:textId="77777777" w:rsidR="00AD0970" w:rsidRPr="00714DA9" w:rsidRDefault="00AD0970" w:rsidP="002E1B47">
            <w:pPr>
              <w:rPr>
                <w:color w:val="000000"/>
                <w:sz w:val="16"/>
                <w:szCs w:val="16"/>
              </w:rPr>
            </w:pPr>
          </w:p>
        </w:tc>
        <w:tc>
          <w:tcPr>
            <w:tcW w:w="724" w:type="dxa"/>
            <w:tcBorders>
              <w:top w:val="nil"/>
              <w:left w:val="nil"/>
              <w:bottom w:val="single" w:sz="4" w:space="0" w:color="auto"/>
              <w:right w:val="single" w:sz="4" w:space="0" w:color="auto"/>
            </w:tcBorders>
            <w:shd w:val="clear" w:color="auto" w:fill="auto"/>
            <w:noWrap/>
            <w:hideMark/>
          </w:tcPr>
          <w:p w14:paraId="173BF2DB" w14:textId="77777777" w:rsidR="00AD0970" w:rsidRPr="00714DA9" w:rsidRDefault="00AD0970" w:rsidP="002E1B47">
            <w:pPr>
              <w:jc w:val="center"/>
              <w:rPr>
                <w:color w:val="000000"/>
                <w:sz w:val="16"/>
                <w:szCs w:val="16"/>
              </w:rPr>
            </w:pPr>
            <w:r w:rsidRPr="00714DA9">
              <w:rPr>
                <w:color w:val="000000"/>
                <w:sz w:val="16"/>
                <w:szCs w:val="16"/>
              </w:rPr>
              <w:t>5.32</w:t>
            </w:r>
          </w:p>
        </w:tc>
        <w:tc>
          <w:tcPr>
            <w:tcW w:w="5485" w:type="dxa"/>
            <w:tcBorders>
              <w:top w:val="nil"/>
              <w:left w:val="nil"/>
              <w:bottom w:val="single" w:sz="4" w:space="0" w:color="auto"/>
              <w:right w:val="single" w:sz="4" w:space="0" w:color="auto"/>
            </w:tcBorders>
            <w:shd w:val="clear" w:color="auto" w:fill="auto"/>
            <w:hideMark/>
          </w:tcPr>
          <w:p w14:paraId="71E078C6" w14:textId="77777777" w:rsidR="00AD0970" w:rsidRPr="00714DA9" w:rsidRDefault="00AD0970" w:rsidP="002E1B47">
            <w:pPr>
              <w:rPr>
                <w:color w:val="000000"/>
                <w:sz w:val="16"/>
                <w:szCs w:val="16"/>
              </w:rPr>
            </w:pPr>
            <w:r w:rsidRPr="00714DA9">
              <w:rPr>
                <w:color w:val="000000"/>
                <w:sz w:val="16"/>
                <w:szCs w:val="16"/>
              </w:rPr>
              <w:t>Use case of integrated sensing and positioning in factory hall</w:t>
            </w:r>
          </w:p>
        </w:tc>
        <w:tc>
          <w:tcPr>
            <w:tcW w:w="1345" w:type="dxa"/>
            <w:vMerge/>
            <w:tcBorders>
              <w:top w:val="nil"/>
              <w:left w:val="single" w:sz="4" w:space="0" w:color="auto"/>
              <w:bottom w:val="single" w:sz="4" w:space="0" w:color="auto"/>
              <w:right w:val="single" w:sz="4" w:space="0" w:color="auto"/>
            </w:tcBorders>
            <w:hideMark/>
          </w:tcPr>
          <w:p w14:paraId="4B862D21" w14:textId="77777777" w:rsidR="00AD0970" w:rsidRPr="00714DA9" w:rsidRDefault="00AD0970" w:rsidP="002E1B47">
            <w:pPr>
              <w:rPr>
                <w:color w:val="000000"/>
                <w:sz w:val="16"/>
                <w:szCs w:val="16"/>
              </w:rPr>
            </w:pPr>
          </w:p>
        </w:tc>
      </w:tr>
      <w:tr w:rsidR="00AD0970" w:rsidRPr="00714DA9" w14:paraId="7BE71EF3" w14:textId="77777777" w:rsidTr="002E1B47">
        <w:trPr>
          <w:trHeight w:val="320"/>
        </w:trPr>
        <w:tc>
          <w:tcPr>
            <w:tcW w:w="748" w:type="dxa"/>
            <w:vMerge/>
            <w:tcBorders>
              <w:top w:val="nil"/>
              <w:left w:val="single" w:sz="4" w:space="0" w:color="auto"/>
              <w:bottom w:val="single" w:sz="4" w:space="0" w:color="auto"/>
              <w:right w:val="single" w:sz="4" w:space="0" w:color="auto"/>
            </w:tcBorders>
            <w:hideMark/>
          </w:tcPr>
          <w:p w14:paraId="037A2924" w14:textId="77777777" w:rsidR="00AD0970" w:rsidRPr="00714DA9" w:rsidRDefault="00AD0970" w:rsidP="002E1B47">
            <w:pPr>
              <w:rPr>
                <w:color w:val="000000"/>
                <w:sz w:val="16"/>
                <w:szCs w:val="16"/>
              </w:rPr>
            </w:pPr>
          </w:p>
        </w:tc>
        <w:tc>
          <w:tcPr>
            <w:tcW w:w="1048" w:type="dxa"/>
            <w:tcBorders>
              <w:top w:val="nil"/>
              <w:left w:val="nil"/>
              <w:bottom w:val="single" w:sz="4" w:space="0" w:color="auto"/>
              <w:right w:val="single" w:sz="4" w:space="0" w:color="auto"/>
            </w:tcBorders>
            <w:shd w:val="clear" w:color="auto" w:fill="auto"/>
            <w:hideMark/>
          </w:tcPr>
          <w:p w14:paraId="0088F205" w14:textId="77777777" w:rsidR="00AD0970" w:rsidRPr="00714DA9" w:rsidRDefault="00AD0970" w:rsidP="002E1B47">
            <w:pPr>
              <w:rPr>
                <w:color w:val="000000"/>
                <w:sz w:val="16"/>
                <w:szCs w:val="16"/>
              </w:rPr>
            </w:pPr>
            <w:r w:rsidRPr="00714DA9">
              <w:rPr>
                <w:color w:val="000000"/>
                <w:sz w:val="16"/>
                <w:szCs w:val="16"/>
              </w:rPr>
              <w:t> </w:t>
            </w:r>
          </w:p>
        </w:tc>
        <w:tc>
          <w:tcPr>
            <w:tcW w:w="724" w:type="dxa"/>
            <w:tcBorders>
              <w:top w:val="nil"/>
              <w:left w:val="nil"/>
              <w:bottom w:val="single" w:sz="4" w:space="0" w:color="auto"/>
              <w:right w:val="single" w:sz="4" w:space="0" w:color="auto"/>
            </w:tcBorders>
            <w:shd w:val="clear" w:color="auto" w:fill="auto"/>
            <w:noWrap/>
            <w:hideMark/>
          </w:tcPr>
          <w:p w14:paraId="20B9562D" w14:textId="77777777" w:rsidR="00AD0970" w:rsidRPr="00714DA9" w:rsidRDefault="00AD0970" w:rsidP="002E1B47">
            <w:pPr>
              <w:jc w:val="center"/>
              <w:rPr>
                <w:color w:val="000000"/>
                <w:sz w:val="16"/>
                <w:szCs w:val="16"/>
              </w:rPr>
            </w:pPr>
            <w:r w:rsidRPr="00714DA9">
              <w:rPr>
                <w:color w:val="000000"/>
                <w:sz w:val="16"/>
                <w:szCs w:val="16"/>
              </w:rPr>
              <w:t> </w:t>
            </w:r>
          </w:p>
        </w:tc>
        <w:tc>
          <w:tcPr>
            <w:tcW w:w="5485" w:type="dxa"/>
            <w:tcBorders>
              <w:top w:val="nil"/>
              <w:left w:val="nil"/>
              <w:bottom w:val="single" w:sz="4" w:space="0" w:color="auto"/>
              <w:right w:val="single" w:sz="4" w:space="0" w:color="auto"/>
            </w:tcBorders>
            <w:shd w:val="clear" w:color="auto" w:fill="auto"/>
            <w:hideMark/>
          </w:tcPr>
          <w:p w14:paraId="012BC436" w14:textId="77777777" w:rsidR="00AD0970" w:rsidRPr="00714DA9" w:rsidRDefault="00AD0970" w:rsidP="002E1B47">
            <w:pPr>
              <w:rPr>
                <w:color w:val="000000"/>
                <w:sz w:val="16"/>
                <w:szCs w:val="16"/>
              </w:rPr>
            </w:pPr>
            <w:r w:rsidRPr="00714DA9">
              <w:rPr>
                <w:color w:val="000000"/>
                <w:sz w:val="16"/>
                <w:szCs w:val="16"/>
              </w:rPr>
              <w:t> </w:t>
            </w:r>
          </w:p>
        </w:tc>
        <w:tc>
          <w:tcPr>
            <w:tcW w:w="1345" w:type="dxa"/>
            <w:tcBorders>
              <w:top w:val="nil"/>
              <w:left w:val="nil"/>
              <w:bottom w:val="single" w:sz="4" w:space="0" w:color="auto"/>
              <w:right w:val="single" w:sz="4" w:space="0" w:color="auto"/>
            </w:tcBorders>
            <w:shd w:val="clear" w:color="auto" w:fill="auto"/>
            <w:noWrap/>
            <w:hideMark/>
          </w:tcPr>
          <w:p w14:paraId="0712EBA7" w14:textId="77777777" w:rsidR="00AD0970" w:rsidRPr="00714DA9" w:rsidRDefault="00AD0970" w:rsidP="002E1B47">
            <w:pPr>
              <w:rPr>
                <w:rFonts w:ascii="Calibri" w:hAnsi="Calibri" w:cs="Calibri"/>
                <w:color w:val="000000"/>
                <w:sz w:val="16"/>
                <w:szCs w:val="16"/>
              </w:rPr>
            </w:pPr>
            <w:r w:rsidRPr="00714DA9">
              <w:rPr>
                <w:rFonts w:ascii="Calibri" w:hAnsi="Calibri" w:cs="Calibri"/>
                <w:color w:val="000000"/>
                <w:sz w:val="16"/>
                <w:szCs w:val="16"/>
              </w:rPr>
              <w:t> </w:t>
            </w:r>
          </w:p>
        </w:tc>
      </w:tr>
      <w:tr w:rsidR="00AD0970" w:rsidRPr="00714DA9" w14:paraId="4C11FE8A" w14:textId="77777777" w:rsidTr="002E1B47">
        <w:trPr>
          <w:trHeight w:val="560"/>
        </w:trPr>
        <w:tc>
          <w:tcPr>
            <w:tcW w:w="748" w:type="dxa"/>
            <w:vMerge/>
            <w:tcBorders>
              <w:top w:val="nil"/>
              <w:left w:val="single" w:sz="4" w:space="0" w:color="auto"/>
              <w:bottom w:val="single" w:sz="4" w:space="0" w:color="auto"/>
              <w:right w:val="single" w:sz="4" w:space="0" w:color="auto"/>
            </w:tcBorders>
            <w:hideMark/>
          </w:tcPr>
          <w:p w14:paraId="6C9B4397" w14:textId="77777777" w:rsidR="00AD0970" w:rsidRPr="00714DA9" w:rsidRDefault="00AD0970" w:rsidP="002E1B47">
            <w:pPr>
              <w:rPr>
                <w:color w:val="000000"/>
                <w:sz w:val="16"/>
                <w:szCs w:val="16"/>
              </w:rPr>
            </w:pPr>
          </w:p>
        </w:tc>
        <w:tc>
          <w:tcPr>
            <w:tcW w:w="1048" w:type="dxa"/>
            <w:vMerge w:val="restart"/>
            <w:tcBorders>
              <w:top w:val="nil"/>
              <w:left w:val="single" w:sz="4" w:space="0" w:color="auto"/>
              <w:bottom w:val="single" w:sz="4" w:space="0" w:color="auto"/>
              <w:right w:val="single" w:sz="4" w:space="0" w:color="auto"/>
            </w:tcBorders>
            <w:shd w:val="clear" w:color="auto" w:fill="auto"/>
            <w:hideMark/>
          </w:tcPr>
          <w:p w14:paraId="1B7CE6AD" w14:textId="77777777" w:rsidR="00AD0970" w:rsidRPr="00714DA9" w:rsidRDefault="00AD0970" w:rsidP="002E1B47">
            <w:pPr>
              <w:jc w:val="center"/>
              <w:rPr>
                <w:color w:val="000000"/>
                <w:sz w:val="16"/>
                <w:szCs w:val="16"/>
              </w:rPr>
            </w:pPr>
            <w:r w:rsidRPr="00714DA9">
              <w:rPr>
                <w:color w:val="000000"/>
                <w:sz w:val="16"/>
                <w:szCs w:val="16"/>
              </w:rPr>
              <w:t>Objects creating hazards on roads/railways, with a minimum size dependent on frequency</w:t>
            </w:r>
          </w:p>
        </w:tc>
        <w:tc>
          <w:tcPr>
            <w:tcW w:w="724" w:type="dxa"/>
            <w:tcBorders>
              <w:top w:val="nil"/>
              <w:left w:val="nil"/>
              <w:bottom w:val="single" w:sz="4" w:space="0" w:color="auto"/>
              <w:right w:val="single" w:sz="4" w:space="0" w:color="auto"/>
            </w:tcBorders>
            <w:shd w:val="clear" w:color="auto" w:fill="auto"/>
            <w:noWrap/>
            <w:hideMark/>
          </w:tcPr>
          <w:p w14:paraId="21AA4734" w14:textId="77777777" w:rsidR="00AD0970" w:rsidRPr="00714DA9" w:rsidRDefault="00AD0970" w:rsidP="002E1B47">
            <w:pPr>
              <w:jc w:val="center"/>
              <w:rPr>
                <w:color w:val="000000"/>
                <w:sz w:val="16"/>
                <w:szCs w:val="16"/>
              </w:rPr>
            </w:pPr>
            <w:r w:rsidRPr="00714DA9">
              <w:rPr>
                <w:color w:val="000000"/>
                <w:sz w:val="16"/>
                <w:szCs w:val="16"/>
              </w:rPr>
              <w:t>5.7</w:t>
            </w:r>
          </w:p>
        </w:tc>
        <w:tc>
          <w:tcPr>
            <w:tcW w:w="5485" w:type="dxa"/>
            <w:tcBorders>
              <w:top w:val="nil"/>
              <w:left w:val="nil"/>
              <w:bottom w:val="single" w:sz="4" w:space="0" w:color="auto"/>
              <w:right w:val="single" w:sz="4" w:space="0" w:color="auto"/>
            </w:tcBorders>
            <w:shd w:val="clear" w:color="auto" w:fill="auto"/>
            <w:hideMark/>
          </w:tcPr>
          <w:p w14:paraId="1C7A4CE4" w14:textId="77777777" w:rsidR="00AD0970" w:rsidRPr="00714DA9" w:rsidRDefault="00AD0970" w:rsidP="002E1B47">
            <w:pPr>
              <w:rPr>
                <w:color w:val="000000"/>
                <w:sz w:val="16"/>
                <w:szCs w:val="16"/>
              </w:rPr>
            </w:pPr>
            <w:r w:rsidRPr="00714DA9">
              <w:rPr>
                <w:color w:val="000000"/>
                <w:sz w:val="16"/>
                <w:szCs w:val="16"/>
              </w:rPr>
              <w:t>Use case on sensing for railway intrusion detection</w:t>
            </w:r>
          </w:p>
        </w:tc>
        <w:tc>
          <w:tcPr>
            <w:tcW w:w="1345" w:type="dxa"/>
            <w:tcBorders>
              <w:top w:val="nil"/>
              <w:left w:val="nil"/>
              <w:bottom w:val="single" w:sz="4" w:space="0" w:color="auto"/>
              <w:right w:val="single" w:sz="4" w:space="0" w:color="auto"/>
            </w:tcBorders>
            <w:shd w:val="clear" w:color="auto" w:fill="auto"/>
            <w:hideMark/>
          </w:tcPr>
          <w:p w14:paraId="1AE486BF" w14:textId="77777777" w:rsidR="00AD0970" w:rsidRPr="00714DA9" w:rsidRDefault="00AD0970" w:rsidP="002E1B47">
            <w:pPr>
              <w:jc w:val="center"/>
              <w:rPr>
                <w:color w:val="000000"/>
                <w:sz w:val="16"/>
                <w:szCs w:val="16"/>
              </w:rPr>
            </w:pPr>
            <w:r w:rsidRPr="00714DA9">
              <w:rPr>
                <w:color w:val="000000"/>
                <w:sz w:val="16"/>
                <w:szCs w:val="16"/>
              </w:rPr>
              <w:t xml:space="preserve">High Speed Train </w:t>
            </w:r>
            <w:r w:rsidRPr="00714DA9">
              <w:rPr>
                <w:color w:val="000000"/>
                <w:sz w:val="16"/>
                <w:szCs w:val="16"/>
              </w:rPr>
              <w:br/>
              <w:t>(TR 38.802 [4])</w:t>
            </w:r>
          </w:p>
        </w:tc>
      </w:tr>
      <w:tr w:rsidR="00AD0970" w:rsidRPr="00714DA9" w14:paraId="4FDCD2EE" w14:textId="77777777" w:rsidTr="002E1B47">
        <w:trPr>
          <w:trHeight w:val="320"/>
        </w:trPr>
        <w:tc>
          <w:tcPr>
            <w:tcW w:w="748" w:type="dxa"/>
            <w:vMerge/>
            <w:tcBorders>
              <w:top w:val="nil"/>
              <w:left w:val="single" w:sz="4" w:space="0" w:color="auto"/>
              <w:bottom w:val="single" w:sz="4" w:space="0" w:color="auto"/>
              <w:right w:val="single" w:sz="4" w:space="0" w:color="auto"/>
            </w:tcBorders>
            <w:hideMark/>
          </w:tcPr>
          <w:p w14:paraId="695ED3F7" w14:textId="77777777" w:rsidR="00AD0970" w:rsidRPr="00714DA9" w:rsidRDefault="00AD0970" w:rsidP="002E1B47">
            <w:pPr>
              <w:rPr>
                <w:color w:val="000000"/>
                <w:sz w:val="16"/>
                <w:szCs w:val="16"/>
              </w:rPr>
            </w:pPr>
          </w:p>
        </w:tc>
        <w:tc>
          <w:tcPr>
            <w:tcW w:w="1048" w:type="dxa"/>
            <w:vMerge/>
            <w:tcBorders>
              <w:top w:val="nil"/>
              <w:left w:val="single" w:sz="4" w:space="0" w:color="auto"/>
              <w:bottom w:val="single" w:sz="4" w:space="0" w:color="auto"/>
              <w:right w:val="single" w:sz="4" w:space="0" w:color="auto"/>
            </w:tcBorders>
            <w:hideMark/>
          </w:tcPr>
          <w:p w14:paraId="75F690C8" w14:textId="77777777" w:rsidR="00AD0970" w:rsidRPr="00714DA9" w:rsidRDefault="00AD0970" w:rsidP="002E1B47">
            <w:pPr>
              <w:rPr>
                <w:color w:val="000000"/>
                <w:sz w:val="16"/>
                <w:szCs w:val="16"/>
              </w:rPr>
            </w:pPr>
          </w:p>
        </w:tc>
        <w:tc>
          <w:tcPr>
            <w:tcW w:w="724" w:type="dxa"/>
            <w:tcBorders>
              <w:top w:val="nil"/>
              <w:left w:val="nil"/>
              <w:bottom w:val="single" w:sz="4" w:space="0" w:color="auto"/>
              <w:right w:val="single" w:sz="4" w:space="0" w:color="auto"/>
            </w:tcBorders>
            <w:shd w:val="clear" w:color="auto" w:fill="auto"/>
            <w:noWrap/>
            <w:hideMark/>
          </w:tcPr>
          <w:p w14:paraId="0F1D31A2" w14:textId="77777777" w:rsidR="00AD0970" w:rsidRPr="00714DA9" w:rsidRDefault="00AD0970" w:rsidP="002E1B47">
            <w:pPr>
              <w:jc w:val="center"/>
              <w:rPr>
                <w:color w:val="000000"/>
                <w:sz w:val="16"/>
                <w:szCs w:val="16"/>
              </w:rPr>
            </w:pPr>
            <w:r w:rsidRPr="00714DA9">
              <w:rPr>
                <w:color w:val="000000"/>
                <w:sz w:val="16"/>
                <w:szCs w:val="16"/>
              </w:rPr>
              <w:t>5.11</w:t>
            </w:r>
          </w:p>
        </w:tc>
        <w:tc>
          <w:tcPr>
            <w:tcW w:w="5485" w:type="dxa"/>
            <w:tcBorders>
              <w:top w:val="nil"/>
              <w:left w:val="nil"/>
              <w:bottom w:val="single" w:sz="4" w:space="0" w:color="auto"/>
              <w:right w:val="single" w:sz="4" w:space="0" w:color="auto"/>
            </w:tcBorders>
            <w:shd w:val="clear" w:color="auto" w:fill="auto"/>
            <w:hideMark/>
          </w:tcPr>
          <w:p w14:paraId="6E05D9C2" w14:textId="77777777" w:rsidR="00AD0970" w:rsidRPr="00714DA9" w:rsidRDefault="00AD0970" w:rsidP="002E1B47">
            <w:pPr>
              <w:rPr>
                <w:color w:val="000000"/>
                <w:sz w:val="16"/>
                <w:szCs w:val="16"/>
              </w:rPr>
            </w:pPr>
            <w:r w:rsidRPr="00714DA9">
              <w:rPr>
                <w:color w:val="000000"/>
                <w:sz w:val="16"/>
                <w:szCs w:val="16"/>
              </w:rPr>
              <w:t>Use case on sensing at crossroads with/without obstacle</w:t>
            </w:r>
          </w:p>
        </w:tc>
        <w:tc>
          <w:tcPr>
            <w:tcW w:w="1345" w:type="dxa"/>
            <w:vMerge w:val="restart"/>
            <w:tcBorders>
              <w:top w:val="nil"/>
              <w:left w:val="single" w:sz="4" w:space="0" w:color="auto"/>
              <w:bottom w:val="single" w:sz="4" w:space="0" w:color="auto"/>
              <w:right w:val="single" w:sz="4" w:space="0" w:color="auto"/>
            </w:tcBorders>
            <w:shd w:val="clear" w:color="auto" w:fill="auto"/>
            <w:hideMark/>
          </w:tcPr>
          <w:p w14:paraId="717FD35F" w14:textId="77777777" w:rsidR="00AD0970" w:rsidRPr="00714DA9" w:rsidRDefault="00AD0970" w:rsidP="002E1B47">
            <w:pPr>
              <w:jc w:val="center"/>
              <w:rPr>
                <w:color w:val="000000"/>
                <w:sz w:val="16"/>
                <w:szCs w:val="16"/>
              </w:rPr>
            </w:pPr>
            <w:r w:rsidRPr="00714DA9">
              <w:rPr>
                <w:color w:val="000000"/>
                <w:sz w:val="16"/>
                <w:szCs w:val="16"/>
              </w:rPr>
              <w:t xml:space="preserve">V2X </w:t>
            </w:r>
            <w:r w:rsidRPr="00714DA9">
              <w:rPr>
                <w:color w:val="000000"/>
                <w:sz w:val="16"/>
                <w:szCs w:val="16"/>
              </w:rPr>
              <w:br/>
              <w:t>(TR 37.855[3], TR 38.802 [4])</w:t>
            </w:r>
          </w:p>
        </w:tc>
      </w:tr>
      <w:tr w:rsidR="00AD0970" w:rsidRPr="00714DA9" w14:paraId="29BB156D" w14:textId="77777777" w:rsidTr="002E1B47">
        <w:trPr>
          <w:trHeight w:val="760"/>
        </w:trPr>
        <w:tc>
          <w:tcPr>
            <w:tcW w:w="748" w:type="dxa"/>
            <w:vMerge/>
            <w:tcBorders>
              <w:top w:val="nil"/>
              <w:left w:val="single" w:sz="4" w:space="0" w:color="auto"/>
              <w:bottom w:val="single" w:sz="4" w:space="0" w:color="auto"/>
              <w:right w:val="single" w:sz="4" w:space="0" w:color="auto"/>
            </w:tcBorders>
            <w:hideMark/>
          </w:tcPr>
          <w:p w14:paraId="6594D232" w14:textId="77777777" w:rsidR="00AD0970" w:rsidRPr="00714DA9" w:rsidRDefault="00AD0970" w:rsidP="002E1B47">
            <w:pPr>
              <w:rPr>
                <w:color w:val="000000"/>
                <w:sz w:val="16"/>
                <w:szCs w:val="16"/>
              </w:rPr>
            </w:pPr>
          </w:p>
        </w:tc>
        <w:tc>
          <w:tcPr>
            <w:tcW w:w="1048" w:type="dxa"/>
            <w:vMerge/>
            <w:tcBorders>
              <w:top w:val="nil"/>
              <w:left w:val="single" w:sz="4" w:space="0" w:color="auto"/>
              <w:bottom w:val="single" w:sz="4" w:space="0" w:color="auto"/>
              <w:right w:val="single" w:sz="4" w:space="0" w:color="auto"/>
            </w:tcBorders>
            <w:hideMark/>
          </w:tcPr>
          <w:p w14:paraId="1950AAEC" w14:textId="77777777" w:rsidR="00AD0970" w:rsidRPr="00714DA9" w:rsidRDefault="00AD0970" w:rsidP="002E1B47">
            <w:pPr>
              <w:rPr>
                <w:color w:val="000000"/>
                <w:sz w:val="16"/>
                <w:szCs w:val="16"/>
              </w:rPr>
            </w:pPr>
          </w:p>
        </w:tc>
        <w:tc>
          <w:tcPr>
            <w:tcW w:w="724" w:type="dxa"/>
            <w:tcBorders>
              <w:top w:val="nil"/>
              <w:left w:val="nil"/>
              <w:bottom w:val="single" w:sz="4" w:space="0" w:color="auto"/>
              <w:right w:val="single" w:sz="4" w:space="0" w:color="auto"/>
            </w:tcBorders>
            <w:shd w:val="clear" w:color="auto" w:fill="auto"/>
            <w:noWrap/>
            <w:hideMark/>
          </w:tcPr>
          <w:p w14:paraId="46B9E2A5" w14:textId="77777777" w:rsidR="00AD0970" w:rsidRPr="00714DA9" w:rsidRDefault="00AD0970" w:rsidP="002E1B47">
            <w:pPr>
              <w:jc w:val="center"/>
              <w:rPr>
                <w:color w:val="000000"/>
                <w:sz w:val="16"/>
                <w:szCs w:val="16"/>
              </w:rPr>
            </w:pPr>
            <w:r w:rsidRPr="00714DA9">
              <w:rPr>
                <w:color w:val="000000"/>
                <w:sz w:val="16"/>
                <w:szCs w:val="16"/>
              </w:rPr>
              <w:t>5.2</w:t>
            </w:r>
          </w:p>
        </w:tc>
        <w:tc>
          <w:tcPr>
            <w:tcW w:w="5485" w:type="dxa"/>
            <w:tcBorders>
              <w:top w:val="nil"/>
              <w:left w:val="nil"/>
              <w:bottom w:val="single" w:sz="4" w:space="0" w:color="auto"/>
              <w:right w:val="single" w:sz="4" w:space="0" w:color="auto"/>
            </w:tcBorders>
            <w:shd w:val="clear" w:color="auto" w:fill="auto"/>
            <w:hideMark/>
          </w:tcPr>
          <w:p w14:paraId="6438B5A5" w14:textId="77777777" w:rsidR="00AD0970" w:rsidRPr="00714DA9" w:rsidRDefault="00AD0970" w:rsidP="002E1B47">
            <w:pPr>
              <w:rPr>
                <w:color w:val="000000"/>
                <w:sz w:val="16"/>
                <w:szCs w:val="16"/>
              </w:rPr>
            </w:pPr>
            <w:r w:rsidRPr="00714DA9">
              <w:rPr>
                <w:color w:val="000000"/>
                <w:sz w:val="16"/>
                <w:szCs w:val="16"/>
              </w:rPr>
              <w:t>Use case on pedestrian/animal intrusion detection on a highway</w:t>
            </w:r>
          </w:p>
        </w:tc>
        <w:tc>
          <w:tcPr>
            <w:tcW w:w="1345" w:type="dxa"/>
            <w:vMerge/>
            <w:tcBorders>
              <w:top w:val="nil"/>
              <w:left w:val="single" w:sz="4" w:space="0" w:color="auto"/>
              <w:bottom w:val="single" w:sz="4" w:space="0" w:color="auto"/>
              <w:right w:val="single" w:sz="4" w:space="0" w:color="auto"/>
            </w:tcBorders>
            <w:hideMark/>
          </w:tcPr>
          <w:p w14:paraId="6E9D75BF" w14:textId="77777777" w:rsidR="00AD0970" w:rsidRPr="00714DA9" w:rsidRDefault="00AD0970" w:rsidP="002E1B47">
            <w:pPr>
              <w:rPr>
                <w:color w:val="000000"/>
                <w:sz w:val="16"/>
                <w:szCs w:val="16"/>
              </w:rPr>
            </w:pPr>
          </w:p>
        </w:tc>
      </w:tr>
    </w:tbl>
    <w:p w14:paraId="0931C5CD" w14:textId="77777777" w:rsidR="00AD0970" w:rsidRDefault="00AD0970" w:rsidP="00AD0970">
      <w:pPr>
        <w:jc w:val="both"/>
        <w:rPr>
          <w:b/>
          <w:bCs/>
          <w:i/>
          <w:iCs/>
        </w:rPr>
      </w:pPr>
    </w:p>
    <w:p w14:paraId="4FB8CD40" w14:textId="77777777" w:rsidR="00AD0970" w:rsidRPr="00AD0970" w:rsidRDefault="00AD0970" w:rsidP="00AD0970">
      <w:pPr>
        <w:rPr>
          <w:b/>
          <w:bCs/>
          <w:i/>
          <w:iCs/>
          <w:sz w:val="22"/>
          <w:szCs w:val="22"/>
        </w:rPr>
      </w:pPr>
      <w:r w:rsidRPr="00AD0970">
        <w:rPr>
          <w:b/>
          <w:bCs/>
          <w:i/>
          <w:iCs/>
          <w:sz w:val="22"/>
          <w:szCs w:val="22"/>
        </w:rPr>
        <w:t xml:space="preserve">P3: For Human indoors, </w:t>
      </w:r>
      <w:proofErr w:type="spellStart"/>
      <w:r w:rsidRPr="00AD0970">
        <w:rPr>
          <w:b/>
          <w:bCs/>
          <w:i/>
          <w:iCs/>
          <w:sz w:val="22"/>
          <w:szCs w:val="22"/>
        </w:rPr>
        <w:t>UMa</w:t>
      </w:r>
      <w:proofErr w:type="spellEnd"/>
      <w:r w:rsidRPr="00AD0970">
        <w:rPr>
          <w:b/>
          <w:bCs/>
          <w:i/>
          <w:iCs/>
          <w:sz w:val="22"/>
          <w:szCs w:val="22"/>
        </w:rPr>
        <w:t xml:space="preserve"> and </w:t>
      </w:r>
      <w:proofErr w:type="spellStart"/>
      <w:r w:rsidRPr="00AD0970">
        <w:rPr>
          <w:b/>
          <w:bCs/>
          <w:i/>
          <w:iCs/>
          <w:sz w:val="22"/>
          <w:szCs w:val="22"/>
        </w:rPr>
        <w:t>UMi</w:t>
      </w:r>
      <w:proofErr w:type="spellEnd"/>
      <w:r w:rsidRPr="00AD0970">
        <w:rPr>
          <w:b/>
          <w:bCs/>
          <w:i/>
          <w:iCs/>
          <w:sz w:val="22"/>
          <w:szCs w:val="22"/>
        </w:rPr>
        <w:t xml:space="preserve"> should be captured. </w:t>
      </w:r>
    </w:p>
    <w:p w14:paraId="7FA6EB82" w14:textId="77777777" w:rsidR="00AD0970" w:rsidRPr="00AD0970" w:rsidRDefault="00AD0970" w:rsidP="00A867D0">
      <w:pPr>
        <w:pStyle w:val="ListParagraph"/>
        <w:numPr>
          <w:ilvl w:val="0"/>
          <w:numId w:val="9"/>
        </w:numPr>
        <w:ind w:leftChars="0"/>
        <w:jc w:val="both"/>
        <w:rPr>
          <w:rFonts w:ascii="Times New Roman" w:hAnsi="Times New Roman"/>
          <w:b/>
          <w:bCs/>
          <w:i/>
          <w:iCs/>
          <w:sz w:val="22"/>
          <w:szCs w:val="22"/>
        </w:rPr>
      </w:pPr>
      <w:r w:rsidRPr="00AD0970">
        <w:rPr>
          <w:rFonts w:ascii="Times New Roman" w:hAnsi="Times New Roman"/>
          <w:b/>
          <w:bCs/>
          <w:i/>
          <w:iCs/>
          <w:sz w:val="22"/>
          <w:szCs w:val="22"/>
        </w:rPr>
        <w:t>The evaluation can discuss the relative locations of the sensing transmitters, receivers and targets and focus on specific cases e.g. sensing transmitter outdoors, sensing receiver indoors and target outdoors for the human intruder case.</w:t>
      </w:r>
    </w:p>
    <w:p w14:paraId="67BF08F7" w14:textId="77777777" w:rsidR="00AD0970" w:rsidRDefault="00AD0970" w:rsidP="00714DA9">
      <w:pPr>
        <w:rPr>
          <w:b/>
          <w:bCs/>
          <w:i/>
          <w:iCs/>
        </w:rPr>
      </w:pPr>
    </w:p>
    <w:p w14:paraId="729C9618" w14:textId="77777777" w:rsidR="003B45DF" w:rsidRPr="003B45DF" w:rsidRDefault="003B45DF" w:rsidP="003B45DF">
      <w:pPr>
        <w:rPr>
          <w:b/>
          <w:bCs/>
          <w:i/>
          <w:iCs/>
        </w:rPr>
      </w:pPr>
      <w:r w:rsidRPr="003B45DF">
        <w:rPr>
          <w:b/>
          <w:bCs/>
          <w:i/>
          <w:iCs/>
        </w:rPr>
        <w:t>P4: The table below shows evaluation parameters for the Human Indoor and Human Outdoor/public safety use case categories:</w:t>
      </w:r>
    </w:p>
    <w:p w14:paraId="7C370DC7" w14:textId="77777777" w:rsidR="003B45DF" w:rsidRDefault="003B45DF" w:rsidP="003B45DF"/>
    <w:p w14:paraId="67187D42" w14:textId="77777777" w:rsidR="003B45DF" w:rsidRDefault="003B45DF" w:rsidP="003B45DF">
      <w:pPr>
        <w:pStyle w:val="0Maintext"/>
        <w:jc w:val="center"/>
      </w:pPr>
      <w:r>
        <w:t xml:space="preserve">Evaluation parameter template for </w:t>
      </w:r>
      <w:r>
        <w:rPr>
          <w:lang w:val="en-US" w:eastAsia="ko-KR"/>
        </w:rPr>
        <w:t xml:space="preserve">sensing </w:t>
      </w:r>
      <w:r>
        <w:t>scenarios</w:t>
      </w:r>
    </w:p>
    <w:tbl>
      <w:tblPr>
        <w:tblW w:w="100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76"/>
        <w:gridCol w:w="1299"/>
        <w:gridCol w:w="2355"/>
        <w:gridCol w:w="2145"/>
        <w:gridCol w:w="2659"/>
      </w:tblGrid>
      <w:tr w:rsidR="003B45DF" w14:paraId="2F938CBA" w14:textId="77777777" w:rsidTr="00025614">
        <w:tc>
          <w:tcPr>
            <w:tcW w:w="2875" w:type="dxa"/>
            <w:gridSpan w:val="2"/>
            <w:shd w:val="clear" w:color="auto" w:fill="D9D9D9"/>
          </w:tcPr>
          <w:p w14:paraId="318A3175" w14:textId="77777777" w:rsidR="003B45DF" w:rsidRPr="00780769" w:rsidRDefault="003B45DF" w:rsidP="00025614">
            <w:pPr>
              <w:pStyle w:val="0Maintext"/>
              <w:jc w:val="center"/>
              <w:rPr>
                <w:rFonts w:eastAsia="DengXian" w:cs="Times New Roman"/>
                <w:b/>
                <w:sz w:val="16"/>
                <w:szCs w:val="16"/>
                <w:lang w:val="en-US"/>
              </w:rPr>
            </w:pPr>
            <w:r w:rsidRPr="00780769">
              <w:rPr>
                <w:rFonts w:cs="Times New Roman"/>
                <w:b/>
                <w:sz w:val="16"/>
                <w:szCs w:val="16"/>
                <w:lang w:val="en-US"/>
              </w:rPr>
              <w:t>Parameters</w:t>
            </w:r>
          </w:p>
        </w:tc>
        <w:tc>
          <w:tcPr>
            <w:tcW w:w="2355" w:type="dxa"/>
            <w:shd w:val="clear" w:color="auto" w:fill="D9D9D9"/>
          </w:tcPr>
          <w:p w14:paraId="1D981F3C" w14:textId="77777777" w:rsidR="003B45DF" w:rsidRPr="00780769" w:rsidRDefault="003B45DF" w:rsidP="00025614">
            <w:pPr>
              <w:pStyle w:val="TAC"/>
              <w:rPr>
                <w:rFonts w:ascii="Times New Roman" w:hAnsi="Times New Roman"/>
                <w:b/>
                <w:sz w:val="16"/>
                <w:szCs w:val="16"/>
                <w:lang w:val="en-US"/>
              </w:rPr>
            </w:pPr>
            <w:r w:rsidRPr="00780769">
              <w:rPr>
                <w:rFonts w:ascii="Times New Roman" w:hAnsi="Times New Roman"/>
                <w:b/>
                <w:sz w:val="16"/>
                <w:szCs w:val="16"/>
                <w:lang w:val="en-US"/>
              </w:rPr>
              <w:t>Value</w:t>
            </w:r>
          </w:p>
        </w:tc>
        <w:tc>
          <w:tcPr>
            <w:tcW w:w="2145" w:type="dxa"/>
            <w:shd w:val="clear" w:color="auto" w:fill="D9D9D9"/>
          </w:tcPr>
          <w:p w14:paraId="6FF31071" w14:textId="77777777" w:rsidR="003B45DF" w:rsidRPr="00780769" w:rsidRDefault="003B45DF" w:rsidP="00025614">
            <w:pPr>
              <w:pStyle w:val="TAC"/>
              <w:rPr>
                <w:rFonts w:ascii="Times New Roman" w:hAnsi="Times New Roman"/>
                <w:b/>
                <w:sz w:val="16"/>
                <w:szCs w:val="16"/>
                <w:lang w:val="en-US"/>
              </w:rPr>
            </w:pPr>
          </w:p>
        </w:tc>
        <w:tc>
          <w:tcPr>
            <w:tcW w:w="2659" w:type="dxa"/>
            <w:shd w:val="clear" w:color="auto" w:fill="D9D9D9"/>
          </w:tcPr>
          <w:p w14:paraId="5ACAC279" w14:textId="77777777" w:rsidR="003B45DF" w:rsidRPr="00780769" w:rsidRDefault="003B45DF" w:rsidP="00025614">
            <w:pPr>
              <w:pStyle w:val="TAC"/>
              <w:rPr>
                <w:rFonts w:ascii="Times New Roman" w:hAnsi="Times New Roman"/>
                <w:b/>
                <w:sz w:val="16"/>
                <w:szCs w:val="16"/>
                <w:lang w:val="en-US"/>
              </w:rPr>
            </w:pPr>
          </w:p>
        </w:tc>
      </w:tr>
      <w:tr w:rsidR="003B45DF" w:rsidRPr="008D61C3" w14:paraId="1A45CC3D" w14:textId="77777777" w:rsidTr="00025614">
        <w:tc>
          <w:tcPr>
            <w:tcW w:w="2875" w:type="dxa"/>
            <w:gridSpan w:val="2"/>
            <w:shd w:val="clear" w:color="auto" w:fill="auto"/>
          </w:tcPr>
          <w:p w14:paraId="4A8A7D35" w14:textId="77777777" w:rsidR="003B45DF" w:rsidRPr="00780769" w:rsidRDefault="003B45DF" w:rsidP="00025614">
            <w:pPr>
              <w:pStyle w:val="0Maintext"/>
              <w:jc w:val="center"/>
              <w:rPr>
                <w:rFonts w:cs="Times New Roman"/>
                <w:sz w:val="16"/>
                <w:szCs w:val="16"/>
                <w:lang w:val="fr-FR"/>
              </w:rPr>
            </w:pPr>
            <w:r w:rsidRPr="00780769">
              <w:rPr>
                <w:rFonts w:cs="Times New Roman"/>
                <w:sz w:val="16"/>
                <w:szCs w:val="16"/>
                <w:lang w:val="fr-FR"/>
              </w:rPr>
              <w:t>Use Case Type</w:t>
            </w:r>
          </w:p>
        </w:tc>
        <w:tc>
          <w:tcPr>
            <w:tcW w:w="2355" w:type="dxa"/>
          </w:tcPr>
          <w:p w14:paraId="3DF23897" w14:textId="77777777" w:rsidR="003B45DF" w:rsidRPr="00780769" w:rsidRDefault="003B45DF" w:rsidP="00025614">
            <w:pPr>
              <w:pStyle w:val="TAC"/>
              <w:rPr>
                <w:rFonts w:ascii="Times New Roman" w:hAnsi="Times New Roman"/>
                <w:iCs/>
                <w:color w:val="000000"/>
                <w:sz w:val="16"/>
                <w:szCs w:val="16"/>
              </w:rPr>
            </w:pPr>
            <w:r w:rsidRPr="00780769">
              <w:rPr>
                <w:rFonts w:ascii="Times New Roman" w:hAnsi="Times New Roman"/>
                <w:iCs/>
                <w:color w:val="000000"/>
                <w:sz w:val="16"/>
                <w:szCs w:val="16"/>
              </w:rPr>
              <w:t>Human Indoor</w:t>
            </w:r>
          </w:p>
        </w:tc>
        <w:tc>
          <w:tcPr>
            <w:tcW w:w="2145" w:type="dxa"/>
          </w:tcPr>
          <w:p w14:paraId="1071C6A2" w14:textId="77777777" w:rsidR="003B45DF" w:rsidRPr="00780769" w:rsidRDefault="003B45DF" w:rsidP="00025614">
            <w:pPr>
              <w:pStyle w:val="TAC"/>
              <w:rPr>
                <w:rFonts w:ascii="Times New Roman" w:hAnsi="Times New Roman"/>
                <w:iCs/>
                <w:color w:val="000000"/>
                <w:sz w:val="16"/>
                <w:szCs w:val="16"/>
              </w:rPr>
            </w:pPr>
            <w:r w:rsidRPr="00780769">
              <w:rPr>
                <w:rFonts w:ascii="Times New Roman" w:hAnsi="Times New Roman"/>
                <w:iCs/>
                <w:color w:val="000000"/>
                <w:sz w:val="16"/>
                <w:szCs w:val="16"/>
              </w:rPr>
              <w:t>Human Indoor (2)</w:t>
            </w:r>
          </w:p>
        </w:tc>
        <w:tc>
          <w:tcPr>
            <w:tcW w:w="2659" w:type="dxa"/>
          </w:tcPr>
          <w:p w14:paraId="77DDFD27" w14:textId="77777777" w:rsidR="003B45DF" w:rsidRPr="00780769" w:rsidRDefault="003B45DF" w:rsidP="00025614">
            <w:pPr>
              <w:pStyle w:val="TAC"/>
              <w:rPr>
                <w:rFonts w:ascii="Times New Roman" w:hAnsi="Times New Roman"/>
                <w:iCs/>
                <w:color w:val="000000"/>
                <w:sz w:val="16"/>
                <w:szCs w:val="16"/>
              </w:rPr>
            </w:pPr>
            <w:r w:rsidRPr="00780769">
              <w:rPr>
                <w:rFonts w:ascii="Times New Roman" w:hAnsi="Times New Roman"/>
                <w:iCs/>
                <w:color w:val="000000"/>
                <w:sz w:val="16"/>
                <w:szCs w:val="16"/>
              </w:rPr>
              <w:t>Human Outdoor/Public Safety</w:t>
            </w:r>
          </w:p>
        </w:tc>
      </w:tr>
      <w:tr w:rsidR="003B45DF" w:rsidRPr="008D61C3" w14:paraId="768DAA86" w14:textId="77777777" w:rsidTr="00025614">
        <w:tc>
          <w:tcPr>
            <w:tcW w:w="2875" w:type="dxa"/>
            <w:gridSpan w:val="2"/>
            <w:shd w:val="clear" w:color="auto" w:fill="auto"/>
          </w:tcPr>
          <w:p w14:paraId="02B8F86F" w14:textId="77777777" w:rsidR="003B45DF" w:rsidRPr="00780769" w:rsidRDefault="003B45DF" w:rsidP="00025614">
            <w:pPr>
              <w:pStyle w:val="0Maintext"/>
              <w:ind w:firstLine="0"/>
              <w:jc w:val="center"/>
              <w:rPr>
                <w:rFonts w:cs="Times New Roman"/>
                <w:sz w:val="16"/>
                <w:szCs w:val="16"/>
                <w:lang w:val="fr-FR"/>
              </w:rPr>
            </w:pPr>
            <w:r w:rsidRPr="00780769">
              <w:rPr>
                <w:rFonts w:cs="Times New Roman"/>
                <w:sz w:val="16"/>
                <w:szCs w:val="16"/>
                <w:lang w:val="fr-FR"/>
              </w:rPr>
              <w:t>Use case</w:t>
            </w:r>
          </w:p>
        </w:tc>
        <w:tc>
          <w:tcPr>
            <w:tcW w:w="2355" w:type="dxa"/>
          </w:tcPr>
          <w:p w14:paraId="0D1F7D9D" w14:textId="77777777" w:rsidR="003B45DF" w:rsidRPr="00780769" w:rsidRDefault="003B45DF" w:rsidP="00025614">
            <w:pPr>
              <w:pStyle w:val="TAC"/>
              <w:rPr>
                <w:rFonts w:ascii="Times New Roman" w:hAnsi="Times New Roman"/>
                <w:iCs/>
                <w:color w:val="000000"/>
                <w:sz w:val="16"/>
                <w:szCs w:val="16"/>
              </w:rPr>
            </w:pPr>
            <w:r w:rsidRPr="00780769">
              <w:rPr>
                <w:rFonts w:ascii="Times New Roman" w:hAnsi="Times New Roman"/>
                <w:iCs/>
                <w:color w:val="000000"/>
                <w:sz w:val="16"/>
                <w:szCs w:val="16"/>
              </w:rPr>
              <w:t>TS 22.837 Use cases</w:t>
            </w:r>
          </w:p>
          <w:p w14:paraId="0C22A7DD" w14:textId="77777777" w:rsidR="003B45DF" w:rsidRPr="00780769" w:rsidRDefault="003B45DF" w:rsidP="00025614">
            <w:pPr>
              <w:pStyle w:val="TAC"/>
              <w:rPr>
                <w:rFonts w:ascii="Times New Roman" w:hAnsi="Times New Roman"/>
                <w:iCs/>
                <w:color w:val="000000"/>
                <w:sz w:val="16"/>
                <w:szCs w:val="16"/>
              </w:rPr>
            </w:pPr>
            <w:r w:rsidRPr="00780769">
              <w:rPr>
                <w:rFonts w:ascii="Times New Roman" w:hAnsi="Times New Roman"/>
                <w:iCs/>
                <w:color w:val="000000"/>
                <w:sz w:val="16"/>
                <w:szCs w:val="16"/>
              </w:rPr>
              <w:t>5.1, 5.27</w:t>
            </w:r>
          </w:p>
        </w:tc>
        <w:tc>
          <w:tcPr>
            <w:tcW w:w="2145" w:type="dxa"/>
          </w:tcPr>
          <w:p w14:paraId="288E79C2" w14:textId="77777777" w:rsidR="003B45DF" w:rsidRPr="00780769" w:rsidRDefault="003B45DF" w:rsidP="00025614">
            <w:pPr>
              <w:pStyle w:val="TAC"/>
              <w:rPr>
                <w:rFonts w:ascii="Times New Roman" w:hAnsi="Times New Roman"/>
                <w:iCs/>
                <w:color w:val="000000"/>
                <w:sz w:val="16"/>
                <w:szCs w:val="16"/>
              </w:rPr>
            </w:pPr>
            <w:r w:rsidRPr="00780769">
              <w:rPr>
                <w:rFonts w:ascii="Times New Roman" w:hAnsi="Times New Roman"/>
                <w:iCs/>
                <w:color w:val="000000"/>
                <w:sz w:val="16"/>
                <w:szCs w:val="16"/>
              </w:rPr>
              <w:t>TS 22.837 Use cases</w:t>
            </w:r>
          </w:p>
          <w:p w14:paraId="7CE1BFB3" w14:textId="77777777" w:rsidR="003B45DF" w:rsidRPr="00780769" w:rsidRDefault="003B45DF" w:rsidP="00025614">
            <w:pPr>
              <w:pStyle w:val="TAC"/>
              <w:rPr>
                <w:rFonts w:ascii="Times New Roman" w:hAnsi="Times New Roman"/>
                <w:iCs/>
                <w:color w:val="000000"/>
                <w:sz w:val="16"/>
                <w:szCs w:val="16"/>
              </w:rPr>
            </w:pPr>
            <w:r w:rsidRPr="00780769">
              <w:rPr>
                <w:rFonts w:ascii="Times New Roman" w:hAnsi="Times New Roman"/>
                <w:iCs/>
                <w:color w:val="000000"/>
                <w:sz w:val="16"/>
                <w:szCs w:val="16"/>
              </w:rPr>
              <w:t>5.1, 5.27</w:t>
            </w:r>
          </w:p>
        </w:tc>
        <w:tc>
          <w:tcPr>
            <w:tcW w:w="2659" w:type="dxa"/>
          </w:tcPr>
          <w:p w14:paraId="7B84201F" w14:textId="77777777" w:rsidR="003B45DF" w:rsidRPr="00780769" w:rsidRDefault="003B45DF" w:rsidP="00025614">
            <w:pPr>
              <w:pStyle w:val="TAC"/>
              <w:rPr>
                <w:rFonts w:ascii="Times New Roman" w:hAnsi="Times New Roman"/>
                <w:iCs/>
                <w:color w:val="000000"/>
                <w:sz w:val="16"/>
                <w:szCs w:val="16"/>
              </w:rPr>
            </w:pPr>
            <w:r w:rsidRPr="00780769">
              <w:rPr>
                <w:rFonts w:ascii="Times New Roman" w:hAnsi="Times New Roman"/>
                <w:iCs/>
                <w:color w:val="000000"/>
                <w:sz w:val="16"/>
                <w:szCs w:val="16"/>
              </w:rPr>
              <w:t>TS 22.837 Use cases</w:t>
            </w:r>
          </w:p>
          <w:p w14:paraId="16D14D42" w14:textId="77777777" w:rsidR="003B45DF" w:rsidRPr="00780769" w:rsidRDefault="003B45DF" w:rsidP="00025614">
            <w:pPr>
              <w:pStyle w:val="TAC"/>
              <w:rPr>
                <w:rFonts w:ascii="Times New Roman" w:hAnsi="Times New Roman"/>
                <w:iCs/>
                <w:color w:val="000000"/>
                <w:sz w:val="16"/>
                <w:szCs w:val="16"/>
              </w:rPr>
            </w:pPr>
            <w:r w:rsidRPr="00780769">
              <w:rPr>
                <w:rFonts w:ascii="Times New Roman" w:hAnsi="Times New Roman"/>
                <w:iCs/>
                <w:color w:val="000000"/>
                <w:sz w:val="16"/>
                <w:szCs w:val="16"/>
              </w:rPr>
              <w:t>5.6, 5.22, 5.27</w:t>
            </w:r>
          </w:p>
        </w:tc>
      </w:tr>
      <w:tr w:rsidR="003B45DF" w:rsidRPr="008D61C3" w14:paraId="225AD3D7" w14:textId="77777777" w:rsidTr="00025614">
        <w:tc>
          <w:tcPr>
            <w:tcW w:w="2875" w:type="dxa"/>
            <w:gridSpan w:val="2"/>
            <w:shd w:val="clear" w:color="auto" w:fill="auto"/>
          </w:tcPr>
          <w:p w14:paraId="33D3D6CF" w14:textId="77777777" w:rsidR="003B45DF" w:rsidRPr="00780769" w:rsidRDefault="003B45DF" w:rsidP="00025614">
            <w:pPr>
              <w:pStyle w:val="0Maintext"/>
              <w:jc w:val="center"/>
              <w:rPr>
                <w:rFonts w:cs="Times New Roman"/>
                <w:sz w:val="16"/>
                <w:szCs w:val="16"/>
                <w:lang w:val="fr-FR"/>
              </w:rPr>
            </w:pPr>
            <w:r w:rsidRPr="00780769">
              <w:rPr>
                <w:rFonts w:cs="Times New Roman"/>
                <w:sz w:val="16"/>
                <w:szCs w:val="16"/>
                <w:lang w:val="fr-FR"/>
              </w:rPr>
              <w:t>Applicable communication scenarios</w:t>
            </w:r>
          </w:p>
        </w:tc>
        <w:tc>
          <w:tcPr>
            <w:tcW w:w="2355" w:type="dxa"/>
          </w:tcPr>
          <w:p w14:paraId="60E48DE7" w14:textId="77777777" w:rsidR="003B45DF" w:rsidRPr="00780769" w:rsidRDefault="003B45DF" w:rsidP="00025614">
            <w:pPr>
              <w:pStyle w:val="TAC"/>
              <w:rPr>
                <w:rFonts w:ascii="Times New Roman" w:hAnsi="Times New Roman"/>
                <w:iCs/>
                <w:color w:val="000000"/>
                <w:sz w:val="16"/>
                <w:szCs w:val="16"/>
              </w:rPr>
            </w:pPr>
            <w:r w:rsidRPr="00780769">
              <w:rPr>
                <w:rFonts w:ascii="Times New Roman" w:hAnsi="Times New Roman"/>
                <w:iCs/>
                <w:color w:val="000000"/>
                <w:sz w:val="16"/>
                <w:szCs w:val="16"/>
              </w:rPr>
              <w:t>Indoor Office, Indoor Room</w:t>
            </w:r>
          </w:p>
        </w:tc>
        <w:tc>
          <w:tcPr>
            <w:tcW w:w="2145" w:type="dxa"/>
          </w:tcPr>
          <w:p w14:paraId="3B24B46E" w14:textId="77777777" w:rsidR="003B45DF" w:rsidRPr="00780769" w:rsidRDefault="003B45DF" w:rsidP="00025614">
            <w:pPr>
              <w:pStyle w:val="TAC"/>
              <w:rPr>
                <w:rFonts w:ascii="Times New Roman" w:hAnsi="Times New Roman"/>
                <w:iCs/>
                <w:color w:val="000000"/>
                <w:sz w:val="16"/>
                <w:szCs w:val="16"/>
              </w:rPr>
            </w:pPr>
            <w:proofErr w:type="spellStart"/>
            <w:r w:rsidRPr="00780769">
              <w:rPr>
                <w:rFonts w:ascii="Times New Roman" w:hAnsi="Times New Roman"/>
                <w:iCs/>
                <w:color w:val="000000"/>
                <w:sz w:val="16"/>
                <w:szCs w:val="16"/>
              </w:rPr>
              <w:t>UMi</w:t>
            </w:r>
            <w:proofErr w:type="spellEnd"/>
            <w:r w:rsidRPr="00780769">
              <w:rPr>
                <w:rFonts w:ascii="Times New Roman" w:hAnsi="Times New Roman"/>
                <w:iCs/>
                <w:color w:val="000000"/>
                <w:sz w:val="16"/>
                <w:szCs w:val="16"/>
              </w:rPr>
              <w:t xml:space="preserve">, </w:t>
            </w:r>
            <w:proofErr w:type="spellStart"/>
            <w:r w:rsidRPr="00780769">
              <w:rPr>
                <w:rFonts w:ascii="Times New Roman" w:hAnsi="Times New Roman"/>
                <w:iCs/>
                <w:color w:val="000000"/>
                <w:sz w:val="16"/>
                <w:szCs w:val="16"/>
              </w:rPr>
              <w:t>UMa</w:t>
            </w:r>
            <w:proofErr w:type="spellEnd"/>
          </w:p>
        </w:tc>
        <w:tc>
          <w:tcPr>
            <w:tcW w:w="2659" w:type="dxa"/>
          </w:tcPr>
          <w:p w14:paraId="0A2AADD1" w14:textId="77777777" w:rsidR="003B45DF" w:rsidRPr="00780769" w:rsidRDefault="003B45DF" w:rsidP="00025614">
            <w:pPr>
              <w:pStyle w:val="TAC"/>
              <w:rPr>
                <w:rFonts w:ascii="Times New Roman" w:hAnsi="Times New Roman"/>
                <w:iCs/>
                <w:color w:val="000000"/>
                <w:sz w:val="16"/>
                <w:szCs w:val="16"/>
              </w:rPr>
            </w:pPr>
            <w:proofErr w:type="spellStart"/>
            <w:r w:rsidRPr="00780769">
              <w:rPr>
                <w:rFonts w:ascii="Times New Roman" w:hAnsi="Times New Roman"/>
                <w:iCs/>
                <w:color w:val="000000"/>
                <w:sz w:val="16"/>
                <w:szCs w:val="16"/>
              </w:rPr>
              <w:t>UMi</w:t>
            </w:r>
            <w:proofErr w:type="spellEnd"/>
            <w:r w:rsidRPr="00780769">
              <w:rPr>
                <w:rFonts w:ascii="Times New Roman" w:hAnsi="Times New Roman"/>
                <w:iCs/>
                <w:color w:val="000000"/>
                <w:sz w:val="16"/>
                <w:szCs w:val="16"/>
              </w:rPr>
              <w:t xml:space="preserve">, </w:t>
            </w:r>
            <w:proofErr w:type="spellStart"/>
            <w:r w:rsidRPr="00780769">
              <w:rPr>
                <w:rFonts w:ascii="Times New Roman" w:hAnsi="Times New Roman"/>
                <w:iCs/>
                <w:color w:val="000000"/>
                <w:sz w:val="16"/>
                <w:szCs w:val="16"/>
              </w:rPr>
              <w:t>UMa</w:t>
            </w:r>
            <w:proofErr w:type="spellEnd"/>
          </w:p>
        </w:tc>
      </w:tr>
      <w:tr w:rsidR="003B45DF" w:rsidRPr="006E0626" w14:paraId="147BF9B6" w14:textId="77777777" w:rsidTr="00025614">
        <w:trPr>
          <w:trHeight w:val="40"/>
        </w:trPr>
        <w:tc>
          <w:tcPr>
            <w:tcW w:w="2875" w:type="dxa"/>
            <w:gridSpan w:val="2"/>
            <w:shd w:val="clear" w:color="auto" w:fill="auto"/>
          </w:tcPr>
          <w:p w14:paraId="117D9954" w14:textId="77777777" w:rsidR="003B45DF" w:rsidRPr="00780769" w:rsidRDefault="003B45DF" w:rsidP="00025614">
            <w:pPr>
              <w:pStyle w:val="0Maintext"/>
              <w:jc w:val="center"/>
              <w:rPr>
                <w:rFonts w:cs="Times New Roman"/>
                <w:sz w:val="16"/>
                <w:szCs w:val="16"/>
              </w:rPr>
            </w:pPr>
            <w:r w:rsidRPr="00780769">
              <w:rPr>
                <w:rFonts w:cs="Times New Roman"/>
                <w:sz w:val="16"/>
                <w:szCs w:val="16"/>
              </w:rPr>
              <w:t xml:space="preserve">Sensing transmitters and </w:t>
            </w:r>
            <w:proofErr w:type="gramStart"/>
            <w:r w:rsidRPr="00780769">
              <w:rPr>
                <w:rFonts w:cs="Times New Roman"/>
                <w:sz w:val="16"/>
                <w:szCs w:val="16"/>
              </w:rPr>
              <w:t>receivers</w:t>
            </w:r>
            <w:proofErr w:type="gramEnd"/>
            <w:r w:rsidRPr="00780769">
              <w:rPr>
                <w:rFonts w:cs="Times New Roman"/>
                <w:sz w:val="16"/>
                <w:szCs w:val="16"/>
              </w:rPr>
              <w:t xml:space="preserve"> properties</w:t>
            </w:r>
          </w:p>
        </w:tc>
        <w:tc>
          <w:tcPr>
            <w:tcW w:w="2355" w:type="dxa"/>
          </w:tcPr>
          <w:p w14:paraId="1A6FE42A" w14:textId="77777777" w:rsidR="003B45DF" w:rsidRPr="00780769" w:rsidRDefault="003B45DF" w:rsidP="00025614">
            <w:pPr>
              <w:pStyle w:val="TAC"/>
              <w:rPr>
                <w:rFonts w:ascii="Times New Roman" w:hAnsi="Times New Roman"/>
                <w:iCs/>
                <w:sz w:val="16"/>
                <w:szCs w:val="16"/>
                <w:lang w:val="en-US"/>
              </w:rPr>
            </w:pPr>
            <w:r w:rsidRPr="00780769">
              <w:rPr>
                <w:rFonts w:ascii="Times New Roman" w:hAnsi="Times New Roman"/>
                <w:iCs/>
                <w:sz w:val="16"/>
                <w:szCs w:val="16"/>
                <w:lang w:val="en-US"/>
              </w:rPr>
              <w:t>Tx: TRP, UE</w:t>
            </w:r>
          </w:p>
          <w:p w14:paraId="5190DF05" w14:textId="77777777" w:rsidR="003B45DF" w:rsidRPr="00780769" w:rsidRDefault="003B45DF" w:rsidP="00025614">
            <w:pPr>
              <w:pStyle w:val="TAC"/>
              <w:rPr>
                <w:rFonts w:ascii="Times New Roman" w:hAnsi="Times New Roman"/>
                <w:iCs/>
                <w:sz w:val="16"/>
                <w:szCs w:val="16"/>
                <w:lang w:val="en-US"/>
              </w:rPr>
            </w:pPr>
            <w:r w:rsidRPr="00780769">
              <w:rPr>
                <w:rFonts w:ascii="Times New Roman" w:hAnsi="Times New Roman"/>
                <w:iCs/>
                <w:sz w:val="16"/>
                <w:szCs w:val="16"/>
                <w:lang w:val="en-US"/>
              </w:rPr>
              <w:t>Rx: UE, TRP</w:t>
            </w:r>
          </w:p>
        </w:tc>
        <w:tc>
          <w:tcPr>
            <w:tcW w:w="2145" w:type="dxa"/>
          </w:tcPr>
          <w:p w14:paraId="3DC8B2C2" w14:textId="77777777" w:rsidR="003B45DF" w:rsidRPr="00780769" w:rsidRDefault="003B45DF" w:rsidP="00025614">
            <w:pPr>
              <w:pStyle w:val="TAC"/>
              <w:rPr>
                <w:rFonts w:ascii="Times New Roman" w:hAnsi="Times New Roman"/>
                <w:iCs/>
                <w:sz w:val="16"/>
                <w:szCs w:val="16"/>
                <w:lang w:val="en-US"/>
              </w:rPr>
            </w:pPr>
            <w:r w:rsidRPr="00780769">
              <w:rPr>
                <w:rFonts w:ascii="Times New Roman" w:hAnsi="Times New Roman"/>
                <w:iCs/>
                <w:sz w:val="16"/>
                <w:szCs w:val="16"/>
                <w:lang w:val="en-US"/>
              </w:rPr>
              <w:t>Tx: TRP, UE</w:t>
            </w:r>
          </w:p>
          <w:p w14:paraId="577EA48D" w14:textId="77777777" w:rsidR="003B45DF" w:rsidRPr="00780769" w:rsidRDefault="003B45DF" w:rsidP="00025614">
            <w:pPr>
              <w:pStyle w:val="TAC"/>
              <w:rPr>
                <w:rFonts w:ascii="Times New Roman" w:hAnsi="Times New Roman"/>
                <w:iCs/>
                <w:sz w:val="16"/>
                <w:szCs w:val="16"/>
                <w:lang w:val="en-US"/>
              </w:rPr>
            </w:pPr>
            <w:r w:rsidRPr="00780769">
              <w:rPr>
                <w:rFonts w:ascii="Times New Roman" w:hAnsi="Times New Roman"/>
                <w:iCs/>
                <w:sz w:val="16"/>
                <w:szCs w:val="16"/>
                <w:lang w:val="en-US"/>
              </w:rPr>
              <w:t>Rx: UE, TRP</w:t>
            </w:r>
          </w:p>
        </w:tc>
        <w:tc>
          <w:tcPr>
            <w:tcW w:w="2659" w:type="dxa"/>
          </w:tcPr>
          <w:p w14:paraId="307B9A87" w14:textId="77777777" w:rsidR="003B45DF" w:rsidRPr="00780769" w:rsidRDefault="003B45DF" w:rsidP="00025614">
            <w:pPr>
              <w:pStyle w:val="TAC"/>
              <w:rPr>
                <w:rFonts w:ascii="Times New Roman" w:hAnsi="Times New Roman"/>
                <w:iCs/>
                <w:sz w:val="16"/>
                <w:szCs w:val="16"/>
                <w:lang w:val="en-US"/>
              </w:rPr>
            </w:pPr>
            <w:r w:rsidRPr="00780769">
              <w:rPr>
                <w:rFonts w:ascii="Times New Roman" w:hAnsi="Times New Roman"/>
                <w:iCs/>
                <w:sz w:val="16"/>
                <w:szCs w:val="16"/>
                <w:lang w:val="en-US"/>
              </w:rPr>
              <w:t>Tx: TRP, UE</w:t>
            </w:r>
          </w:p>
          <w:p w14:paraId="10E3F6B3" w14:textId="77777777" w:rsidR="003B45DF" w:rsidRPr="00780769" w:rsidRDefault="003B45DF" w:rsidP="00025614">
            <w:pPr>
              <w:pStyle w:val="TAC"/>
              <w:rPr>
                <w:rFonts w:ascii="Times New Roman" w:hAnsi="Times New Roman"/>
                <w:iCs/>
                <w:sz w:val="16"/>
                <w:szCs w:val="16"/>
                <w:lang w:val="en-US"/>
              </w:rPr>
            </w:pPr>
            <w:r w:rsidRPr="00780769">
              <w:rPr>
                <w:rFonts w:ascii="Times New Roman" w:hAnsi="Times New Roman"/>
                <w:iCs/>
                <w:sz w:val="16"/>
                <w:szCs w:val="16"/>
                <w:lang w:val="en-US"/>
              </w:rPr>
              <w:t>Rx: UE, TRP</w:t>
            </w:r>
          </w:p>
        </w:tc>
      </w:tr>
      <w:tr w:rsidR="003B45DF" w14:paraId="699732F3" w14:textId="77777777" w:rsidTr="00025614">
        <w:trPr>
          <w:trHeight w:val="40"/>
        </w:trPr>
        <w:tc>
          <w:tcPr>
            <w:tcW w:w="2875" w:type="dxa"/>
            <w:gridSpan w:val="2"/>
            <w:shd w:val="clear" w:color="auto" w:fill="auto"/>
          </w:tcPr>
          <w:p w14:paraId="732775EF" w14:textId="77777777" w:rsidR="003B45DF" w:rsidRPr="00780769" w:rsidRDefault="003B45DF" w:rsidP="00025614">
            <w:pPr>
              <w:pStyle w:val="0Maintext"/>
              <w:jc w:val="center"/>
              <w:rPr>
                <w:rFonts w:cs="Times New Roman"/>
                <w:sz w:val="16"/>
                <w:szCs w:val="16"/>
              </w:rPr>
            </w:pPr>
            <w:r w:rsidRPr="00780769">
              <w:rPr>
                <w:rFonts w:cs="Times New Roman"/>
                <w:sz w:val="16"/>
                <w:szCs w:val="16"/>
              </w:rPr>
              <w:t>Supported sensing modes</w:t>
            </w:r>
          </w:p>
        </w:tc>
        <w:tc>
          <w:tcPr>
            <w:tcW w:w="2355" w:type="dxa"/>
          </w:tcPr>
          <w:p w14:paraId="4BE44237" w14:textId="77777777" w:rsidR="003B45DF" w:rsidRPr="00780769" w:rsidRDefault="003B45DF" w:rsidP="00025614">
            <w:pPr>
              <w:pStyle w:val="TAC"/>
              <w:rPr>
                <w:rFonts w:ascii="Times New Roman" w:hAnsi="Times New Roman"/>
                <w:iCs/>
                <w:sz w:val="16"/>
                <w:szCs w:val="16"/>
                <w:lang w:val="en-US"/>
              </w:rPr>
            </w:pPr>
            <w:r w:rsidRPr="00780769">
              <w:rPr>
                <w:rFonts w:ascii="Times New Roman" w:hAnsi="Times New Roman"/>
                <w:bCs/>
                <w:sz w:val="16"/>
                <w:szCs w:val="16"/>
              </w:rPr>
              <w:t>TRP-TRP bistatic, TRP monostatic, TRP-UE bistatic, UE-TRP bistatic, UE-UE bistatic, UE monostatic</w:t>
            </w:r>
          </w:p>
        </w:tc>
        <w:tc>
          <w:tcPr>
            <w:tcW w:w="2145" w:type="dxa"/>
          </w:tcPr>
          <w:p w14:paraId="0ECD2382" w14:textId="77777777" w:rsidR="003B45DF" w:rsidRPr="00780769" w:rsidRDefault="003B45DF" w:rsidP="00025614">
            <w:pPr>
              <w:pStyle w:val="TAC"/>
              <w:rPr>
                <w:rFonts w:ascii="Times New Roman" w:hAnsi="Times New Roman"/>
                <w:bCs/>
                <w:sz w:val="16"/>
                <w:szCs w:val="16"/>
              </w:rPr>
            </w:pPr>
            <w:r w:rsidRPr="00780769">
              <w:rPr>
                <w:rFonts w:ascii="Times New Roman" w:hAnsi="Times New Roman"/>
                <w:bCs/>
                <w:sz w:val="16"/>
                <w:szCs w:val="16"/>
              </w:rPr>
              <w:t>TRP-UE bistatic, UE-TRP bistatic, UE-UE bistatic, UE monostatic</w:t>
            </w:r>
          </w:p>
        </w:tc>
        <w:tc>
          <w:tcPr>
            <w:tcW w:w="2659" w:type="dxa"/>
          </w:tcPr>
          <w:p w14:paraId="6ED7D870" w14:textId="77777777" w:rsidR="003B45DF" w:rsidRPr="00780769" w:rsidRDefault="003B45DF" w:rsidP="00025614">
            <w:pPr>
              <w:pStyle w:val="TAC"/>
              <w:rPr>
                <w:rFonts w:ascii="Times New Roman" w:hAnsi="Times New Roman"/>
                <w:iCs/>
                <w:sz w:val="16"/>
                <w:szCs w:val="16"/>
                <w:lang w:val="en-US"/>
              </w:rPr>
            </w:pPr>
            <w:r w:rsidRPr="00780769">
              <w:rPr>
                <w:rFonts w:ascii="Times New Roman" w:hAnsi="Times New Roman"/>
                <w:bCs/>
                <w:sz w:val="16"/>
                <w:szCs w:val="16"/>
              </w:rPr>
              <w:t>TRP-TRP bistatic, TRP monostatic, TRP-UE bistatic, UE-TRP bistatic, UE-UE bistatic, UE monostatic</w:t>
            </w:r>
          </w:p>
        </w:tc>
      </w:tr>
      <w:tr w:rsidR="003B45DF" w14:paraId="221844B1" w14:textId="77777777" w:rsidTr="00025614">
        <w:trPr>
          <w:trHeight w:val="621"/>
        </w:trPr>
        <w:tc>
          <w:tcPr>
            <w:tcW w:w="1576" w:type="dxa"/>
            <w:vMerge w:val="restart"/>
            <w:shd w:val="clear" w:color="auto" w:fill="auto"/>
          </w:tcPr>
          <w:p w14:paraId="688A94A1" w14:textId="77777777" w:rsidR="003B45DF" w:rsidRPr="00780769" w:rsidRDefault="003B45DF" w:rsidP="00025614">
            <w:pPr>
              <w:pStyle w:val="0Maintext"/>
              <w:jc w:val="center"/>
              <w:rPr>
                <w:rFonts w:cs="Times New Roman"/>
                <w:sz w:val="16"/>
                <w:szCs w:val="16"/>
                <w:lang w:val="en-US"/>
              </w:rPr>
            </w:pPr>
            <w:r w:rsidRPr="00780769">
              <w:rPr>
                <w:rFonts w:cs="Times New Roman"/>
                <w:sz w:val="16"/>
                <w:szCs w:val="16"/>
                <w:lang w:val="en-US"/>
              </w:rPr>
              <w:t>Sensing target</w:t>
            </w:r>
          </w:p>
        </w:tc>
        <w:tc>
          <w:tcPr>
            <w:tcW w:w="1299" w:type="dxa"/>
            <w:shd w:val="clear" w:color="auto" w:fill="auto"/>
          </w:tcPr>
          <w:p w14:paraId="2774C419" w14:textId="77777777" w:rsidR="003B45DF" w:rsidRPr="00780769" w:rsidRDefault="003B45DF" w:rsidP="00025614">
            <w:pPr>
              <w:pStyle w:val="TAC"/>
              <w:rPr>
                <w:rFonts w:ascii="Times New Roman" w:eastAsia="DengXian" w:hAnsi="Times New Roman"/>
                <w:sz w:val="16"/>
                <w:szCs w:val="16"/>
                <w:lang w:val="en-US" w:eastAsia="zh-CN"/>
              </w:rPr>
            </w:pPr>
            <w:r w:rsidRPr="00780769">
              <w:rPr>
                <w:rFonts w:ascii="Times New Roman" w:hAnsi="Times New Roman"/>
                <w:sz w:val="16"/>
                <w:szCs w:val="16"/>
              </w:rPr>
              <w:t>Outdoor/indoor</w:t>
            </w:r>
          </w:p>
        </w:tc>
        <w:tc>
          <w:tcPr>
            <w:tcW w:w="2355" w:type="dxa"/>
          </w:tcPr>
          <w:p w14:paraId="4593C43B" w14:textId="77777777" w:rsidR="003B45DF" w:rsidRPr="00780769" w:rsidRDefault="003B45DF" w:rsidP="00025614">
            <w:pPr>
              <w:pStyle w:val="TAC"/>
              <w:rPr>
                <w:rFonts w:ascii="Times New Roman" w:hAnsi="Times New Roman"/>
                <w:iCs/>
                <w:sz w:val="16"/>
                <w:szCs w:val="16"/>
              </w:rPr>
            </w:pPr>
            <w:r w:rsidRPr="00780769">
              <w:rPr>
                <w:rFonts w:ascii="Times New Roman" w:hAnsi="Times New Roman"/>
                <w:iCs/>
                <w:sz w:val="16"/>
                <w:szCs w:val="16"/>
              </w:rPr>
              <w:t>Indoor</w:t>
            </w:r>
          </w:p>
        </w:tc>
        <w:tc>
          <w:tcPr>
            <w:tcW w:w="2145" w:type="dxa"/>
          </w:tcPr>
          <w:p w14:paraId="50DBDA68" w14:textId="77777777" w:rsidR="003B45DF" w:rsidRPr="00780769" w:rsidRDefault="003B45DF" w:rsidP="00025614">
            <w:pPr>
              <w:pStyle w:val="TAC"/>
              <w:rPr>
                <w:rFonts w:ascii="Times New Roman" w:hAnsi="Times New Roman"/>
                <w:iCs/>
                <w:sz w:val="16"/>
                <w:szCs w:val="16"/>
              </w:rPr>
            </w:pPr>
            <w:r w:rsidRPr="00780769">
              <w:rPr>
                <w:rFonts w:ascii="Times New Roman" w:hAnsi="Times New Roman"/>
                <w:iCs/>
                <w:sz w:val="16"/>
                <w:szCs w:val="16"/>
              </w:rPr>
              <w:t>Indoor</w:t>
            </w:r>
          </w:p>
        </w:tc>
        <w:tc>
          <w:tcPr>
            <w:tcW w:w="2659" w:type="dxa"/>
          </w:tcPr>
          <w:p w14:paraId="1D56B2DB" w14:textId="77777777" w:rsidR="003B45DF" w:rsidRPr="00780769" w:rsidRDefault="003B45DF" w:rsidP="00025614">
            <w:pPr>
              <w:pStyle w:val="TAC"/>
              <w:rPr>
                <w:rFonts w:ascii="Times New Roman" w:hAnsi="Times New Roman"/>
                <w:iCs/>
                <w:sz w:val="16"/>
                <w:szCs w:val="16"/>
              </w:rPr>
            </w:pPr>
            <w:r w:rsidRPr="00780769">
              <w:rPr>
                <w:rFonts w:ascii="Times New Roman" w:hAnsi="Times New Roman"/>
                <w:iCs/>
                <w:sz w:val="16"/>
                <w:szCs w:val="16"/>
              </w:rPr>
              <w:t>Outdoor</w:t>
            </w:r>
          </w:p>
        </w:tc>
      </w:tr>
      <w:tr w:rsidR="003B45DF" w14:paraId="3480DCC3" w14:textId="77777777" w:rsidTr="00025614">
        <w:trPr>
          <w:trHeight w:val="621"/>
        </w:trPr>
        <w:tc>
          <w:tcPr>
            <w:tcW w:w="1576" w:type="dxa"/>
            <w:vMerge/>
            <w:shd w:val="clear" w:color="auto" w:fill="auto"/>
          </w:tcPr>
          <w:p w14:paraId="180FF892" w14:textId="77777777" w:rsidR="003B45DF" w:rsidRPr="00780769" w:rsidRDefault="003B45DF" w:rsidP="00025614">
            <w:pPr>
              <w:pStyle w:val="TAC"/>
              <w:rPr>
                <w:rFonts w:ascii="Times New Roman" w:eastAsia="DengXian" w:hAnsi="Times New Roman"/>
                <w:sz w:val="16"/>
                <w:szCs w:val="16"/>
                <w:lang w:val="en-US" w:eastAsia="zh-CN"/>
              </w:rPr>
            </w:pPr>
          </w:p>
        </w:tc>
        <w:tc>
          <w:tcPr>
            <w:tcW w:w="1299" w:type="dxa"/>
            <w:shd w:val="clear" w:color="auto" w:fill="auto"/>
          </w:tcPr>
          <w:p w14:paraId="37BFAA58" w14:textId="77777777" w:rsidR="003B45DF" w:rsidRPr="00780769" w:rsidRDefault="003B45DF" w:rsidP="00025614">
            <w:pPr>
              <w:pStyle w:val="TAC"/>
              <w:rPr>
                <w:rFonts w:ascii="Times New Roman" w:hAnsi="Times New Roman"/>
                <w:sz w:val="16"/>
                <w:szCs w:val="16"/>
              </w:rPr>
            </w:pPr>
            <w:r w:rsidRPr="00780769">
              <w:rPr>
                <w:rFonts w:ascii="Times New Roman" w:hAnsi="Times New Roman"/>
                <w:sz w:val="16"/>
                <w:szCs w:val="16"/>
              </w:rPr>
              <w:t>3D mobility</w:t>
            </w:r>
          </w:p>
        </w:tc>
        <w:tc>
          <w:tcPr>
            <w:tcW w:w="2355" w:type="dxa"/>
          </w:tcPr>
          <w:p w14:paraId="4EF6B960" w14:textId="77777777" w:rsidR="003B45DF" w:rsidRPr="00780769" w:rsidRDefault="003B45DF" w:rsidP="00025614">
            <w:pPr>
              <w:pStyle w:val="TAC"/>
              <w:rPr>
                <w:rFonts w:ascii="Times New Roman" w:hAnsi="Times New Roman"/>
                <w:iCs/>
                <w:sz w:val="16"/>
                <w:szCs w:val="16"/>
              </w:rPr>
            </w:pPr>
            <w:r w:rsidRPr="00780769">
              <w:rPr>
                <w:rFonts w:ascii="Times New Roman" w:hAnsi="Times New Roman"/>
                <w:iCs/>
                <w:sz w:val="16"/>
                <w:szCs w:val="16"/>
              </w:rPr>
              <w:t>Horizontal plane only</w:t>
            </w:r>
          </w:p>
        </w:tc>
        <w:tc>
          <w:tcPr>
            <w:tcW w:w="2145" w:type="dxa"/>
          </w:tcPr>
          <w:p w14:paraId="6A3275AF" w14:textId="77777777" w:rsidR="003B45DF" w:rsidRPr="00780769" w:rsidRDefault="003B45DF" w:rsidP="00025614">
            <w:pPr>
              <w:pStyle w:val="TAC"/>
              <w:rPr>
                <w:rFonts w:ascii="Times New Roman" w:hAnsi="Times New Roman"/>
                <w:iCs/>
                <w:sz w:val="16"/>
                <w:szCs w:val="16"/>
              </w:rPr>
            </w:pPr>
            <w:r w:rsidRPr="00780769">
              <w:rPr>
                <w:rFonts w:ascii="Times New Roman" w:hAnsi="Times New Roman"/>
                <w:iCs/>
                <w:sz w:val="16"/>
                <w:szCs w:val="16"/>
              </w:rPr>
              <w:t>Horizontal plane only</w:t>
            </w:r>
          </w:p>
        </w:tc>
        <w:tc>
          <w:tcPr>
            <w:tcW w:w="2659" w:type="dxa"/>
          </w:tcPr>
          <w:p w14:paraId="2CD9A44D" w14:textId="77777777" w:rsidR="003B45DF" w:rsidRPr="00780769" w:rsidRDefault="003B45DF" w:rsidP="00025614">
            <w:pPr>
              <w:pStyle w:val="TAC"/>
              <w:rPr>
                <w:rFonts w:ascii="Times New Roman" w:hAnsi="Times New Roman"/>
                <w:iCs/>
                <w:sz w:val="16"/>
                <w:szCs w:val="16"/>
              </w:rPr>
            </w:pPr>
            <w:r w:rsidRPr="00780769">
              <w:rPr>
                <w:rFonts w:ascii="Times New Roman" w:hAnsi="Times New Roman"/>
                <w:iCs/>
                <w:sz w:val="16"/>
                <w:szCs w:val="16"/>
              </w:rPr>
              <w:t>Horizontal plane only</w:t>
            </w:r>
          </w:p>
        </w:tc>
      </w:tr>
      <w:tr w:rsidR="003B45DF" w14:paraId="049143CE" w14:textId="77777777" w:rsidTr="00025614">
        <w:trPr>
          <w:trHeight w:val="621"/>
        </w:trPr>
        <w:tc>
          <w:tcPr>
            <w:tcW w:w="1576" w:type="dxa"/>
            <w:vMerge/>
            <w:shd w:val="clear" w:color="auto" w:fill="auto"/>
          </w:tcPr>
          <w:p w14:paraId="4EA206EC" w14:textId="77777777" w:rsidR="003B45DF" w:rsidRPr="00780769" w:rsidRDefault="003B45DF" w:rsidP="00025614">
            <w:pPr>
              <w:pStyle w:val="TAC"/>
              <w:rPr>
                <w:rFonts w:ascii="Times New Roman" w:eastAsia="DengXian" w:hAnsi="Times New Roman"/>
                <w:sz w:val="16"/>
                <w:szCs w:val="16"/>
                <w:lang w:val="en-US" w:eastAsia="zh-CN"/>
              </w:rPr>
            </w:pPr>
          </w:p>
        </w:tc>
        <w:tc>
          <w:tcPr>
            <w:tcW w:w="1299" w:type="dxa"/>
            <w:shd w:val="clear" w:color="auto" w:fill="auto"/>
          </w:tcPr>
          <w:p w14:paraId="38F05CA8" w14:textId="77777777" w:rsidR="003B45DF" w:rsidRPr="00780769" w:rsidRDefault="003B45DF" w:rsidP="00025614">
            <w:pPr>
              <w:pStyle w:val="TAC"/>
              <w:rPr>
                <w:rFonts w:ascii="Times New Roman" w:hAnsi="Times New Roman"/>
                <w:sz w:val="16"/>
                <w:szCs w:val="16"/>
              </w:rPr>
            </w:pPr>
            <w:r w:rsidRPr="00780769">
              <w:rPr>
                <w:rFonts w:ascii="Times New Roman" w:hAnsi="Times New Roman"/>
                <w:sz w:val="16"/>
                <w:szCs w:val="16"/>
              </w:rPr>
              <w:t>3D distribution</w:t>
            </w:r>
          </w:p>
        </w:tc>
        <w:tc>
          <w:tcPr>
            <w:tcW w:w="2355" w:type="dxa"/>
          </w:tcPr>
          <w:p w14:paraId="781F7976" w14:textId="77777777" w:rsidR="003B45DF" w:rsidRPr="00780769" w:rsidRDefault="003B45DF" w:rsidP="00025614">
            <w:pPr>
              <w:pStyle w:val="TAC"/>
              <w:rPr>
                <w:rFonts w:ascii="Times New Roman" w:hAnsi="Times New Roman"/>
                <w:iCs/>
                <w:sz w:val="16"/>
                <w:szCs w:val="16"/>
              </w:rPr>
            </w:pPr>
            <w:r w:rsidRPr="00780769">
              <w:rPr>
                <w:rFonts w:ascii="Times New Roman" w:hAnsi="Times New Roman"/>
                <w:iCs/>
                <w:sz w:val="16"/>
                <w:szCs w:val="16"/>
              </w:rPr>
              <w:t>Horizontal plane: Uniform</w:t>
            </w:r>
          </w:p>
        </w:tc>
        <w:tc>
          <w:tcPr>
            <w:tcW w:w="2145" w:type="dxa"/>
          </w:tcPr>
          <w:p w14:paraId="6A839B4D" w14:textId="77777777" w:rsidR="003B45DF" w:rsidRPr="00780769" w:rsidRDefault="003B45DF" w:rsidP="00025614">
            <w:pPr>
              <w:pStyle w:val="TAC"/>
              <w:rPr>
                <w:rFonts w:ascii="Times New Roman" w:hAnsi="Times New Roman"/>
                <w:iCs/>
                <w:sz w:val="16"/>
                <w:szCs w:val="16"/>
              </w:rPr>
            </w:pPr>
            <w:r w:rsidRPr="00780769">
              <w:rPr>
                <w:rFonts w:ascii="Times New Roman" w:hAnsi="Times New Roman"/>
                <w:iCs/>
                <w:sz w:val="16"/>
                <w:szCs w:val="16"/>
              </w:rPr>
              <w:t>Horizontal plane: Uniform</w:t>
            </w:r>
          </w:p>
        </w:tc>
        <w:tc>
          <w:tcPr>
            <w:tcW w:w="2659" w:type="dxa"/>
          </w:tcPr>
          <w:p w14:paraId="55E9C757" w14:textId="77777777" w:rsidR="003B45DF" w:rsidRPr="00780769" w:rsidRDefault="003B45DF" w:rsidP="00025614">
            <w:pPr>
              <w:pStyle w:val="TAC"/>
              <w:rPr>
                <w:rFonts w:ascii="Times New Roman" w:hAnsi="Times New Roman"/>
                <w:iCs/>
                <w:sz w:val="16"/>
                <w:szCs w:val="16"/>
              </w:rPr>
            </w:pPr>
            <w:r w:rsidRPr="00780769">
              <w:rPr>
                <w:rFonts w:ascii="Times New Roman" w:hAnsi="Times New Roman"/>
                <w:iCs/>
                <w:sz w:val="16"/>
                <w:szCs w:val="16"/>
              </w:rPr>
              <w:t>Horizontal plane: Uniform</w:t>
            </w:r>
          </w:p>
        </w:tc>
      </w:tr>
      <w:tr w:rsidR="003B45DF" w14:paraId="5F96FE80" w14:textId="77777777" w:rsidTr="00025614">
        <w:trPr>
          <w:trHeight w:val="621"/>
        </w:trPr>
        <w:tc>
          <w:tcPr>
            <w:tcW w:w="1576" w:type="dxa"/>
            <w:vMerge/>
            <w:shd w:val="clear" w:color="auto" w:fill="auto"/>
          </w:tcPr>
          <w:p w14:paraId="53E2D83A" w14:textId="77777777" w:rsidR="003B45DF" w:rsidRPr="00780769" w:rsidRDefault="003B45DF" w:rsidP="00025614">
            <w:pPr>
              <w:pStyle w:val="TAC"/>
              <w:rPr>
                <w:rFonts w:ascii="Times New Roman" w:eastAsia="DengXian" w:hAnsi="Times New Roman"/>
                <w:sz w:val="16"/>
                <w:szCs w:val="16"/>
                <w:lang w:val="en-US" w:eastAsia="zh-CN"/>
              </w:rPr>
            </w:pPr>
          </w:p>
        </w:tc>
        <w:tc>
          <w:tcPr>
            <w:tcW w:w="1299" w:type="dxa"/>
            <w:shd w:val="clear" w:color="auto" w:fill="auto"/>
          </w:tcPr>
          <w:p w14:paraId="408E1139" w14:textId="77777777" w:rsidR="003B45DF" w:rsidRPr="00780769" w:rsidRDefault="003B45DF" w:rsidP="00025614">
            <w:pPr>
              <w:pStyle w:val="TAC"/>
              <w:rPr>
                <w:rFonts w:ascii="Times New Roman" w:eastAsia="DengXian" w:hAnsi="Times New Roman"/>
                <w:sz w:val="16"/>
                <w:szCs w:val="16"/>
                <w:lang w:val="en-US" w:eastAsia="zh-CN"/>
              </w:rPr>
            </w:pPr>
            <w:r w:rsidRPr="00780769">
              <w:rPr>
                <w:rFonts w:ascii="Times New Roman" w:hAnsi="Times New Roman"/>
                <w:sz w:val="16"/>
                <w:szCs w:val="16"/>
              </w:rPr>
              <w:t>Orientation</w:t>
            </w:r>
          </w:p>
        </w:tc>
        <w:tc>
          <w:tcPr>
            <w:tcW w:w="2355" w:type="dxa"/>
          </w:tcPr>
          <w:p w14:paraId="25377D9E" w14:textId="77777777" w:rsidR="003B45DF" w:rsidRPr="00780769" w:rsidRDefault="003B45DF" w:rsidP="00025614">
            <w:pPr>
              <w:pStyle w:val="TAC"/>
              <w:rPr>
                <w:rFonts w:ascii="Times New Roman" w:eastAsia="DengXian" w:hAnsi="Times New Roman"/>
                <w:iCs/>
                <w:sz w:val="16"/>
                <w:szCs w:val="16"/>
                <w:lang w:val="en-US" w:eastAsia="zh-CN"/>
              </w:rPr>
            </w:pPr>
            <w:r w:rsidRPr="00780769">
              <w:rPr>
                <w:rFonts w:ascii="Times New Roman" w:eastAsia="DengXian" w:hAnsi="Times New Roman"/>
                <w:iCs/>
                <w:sz w:val="16"/>
                <w:szCs w:val="16"/>
                <w:lang w:val="en-US" w:eastAsia="zh-CN"/>
              </w:rPr>
              <w:t>Option 1: Uniform distribution: [0: 2pi]</w:t>
            </w:r>
          </w:p>
          <w:p w14:paraId="5CDADBEE" w14:textId="77777777" w:rsidR="003B45DF" w:rsidRPr="00780769" w:rsidRDefault="003B45DF" w:rsidP="00025614">
            <w:pPr>
              <w:pStyle w:val="TAC"/>
              <w:rPr>
                <w:rFonts w:ascii="Times New Roman" w:eastAsia="DengXian" w:hAnsi="Times New Roman"/>
                <w:iCs/>
                <w:sz w:val="16"/>
                <w:szCs w:val="16"/>
                <w:lang w:val="en-US" w:eastAsia="zh-CN"/>
              </w:rPr>
            </w:pPr>
            <w:r w:rsidRPr="00780769">
              <w:rPr>
                <w:rFonts w:ascii="Times New Roman" w:eastAsia="DengXian" w:hAnsi="Times New Roman"/>
                <w:iCs/>
                <w:sz w:val="16"/>
                <w:szCs w:val="16"/>
                <w:lang w:val="en-US" w:eastAsia="zh-CN"/>
              </w:rPr>
              <w:t>Option 2: N/A</w:t>
            </w:r>
          </w:p>
        </w:tc>
        <w:tc>
          <w:tcPr>
            <w:tcW w:w="2145" w:type="dxa"/>
          </w:tcPr>
          <w:p w14:paraId="533428E1" w14:textId="77777777" w:rsidR="003B45DF" w:rsidRPr="00780769" w:rsidRDefault="003B45DF" w:rsidP="00025614">
            <w:pPr>
              <w:pStyle w:val="TAC"/>
              <w:rPr>
                <w:rFonts w:ascii="Times New Roman" w:eastAsia="DengXian" w:hAnsi="Times New Roman"/>
                <w:iCs/>
                <w:sz w:val="16"/>
                <w:szCs w:val="16"/>
                <w:lang w:val="en-US" w:eastAsia="zh-CN"/>
              </w:rPr>
            </w:pPr>
          </w:p>
        </w:tc>
        <w:tc>
          <w:tcPr>
            <w:tcW w:w="2659" w:type="dxa"/>
          </w:tcPr>
          <w:p w14:paraId="13111D67" w14:textId="77777777" w:rsidR="003B45DF" w:rsidRPr="00780769" w:rsidRDefault="003B45DF" w:rsidP="00025614">
            <w:pPr>
              <w:pStyle w:val="TAC"/>
              <w:rPr>
                <w:rFonts w:ascii="Times New Roman" w:eastAsia="DengXian" w:hAnsi="Times New Roman"/>
                <w:iCs/>
                <w:sz w:val="16"/>
                <w:szCs w:val="16"/>
                <w:lang w:val="en-US" w:eastAsia="zh-CN"/>
              </w:rPr>
            </w:pPr>
            <w:r w:rsidRPr="00780769">
              <w:rPr>
                <w:rFonts w:ascii="Times New Roman" w:eastAsia="DengXian" w:hAnsi="Times New Roman"/>
                <w:iCs/>
                <w:sz w:val="16"/>
                <w:szCs w:val="16"/>
                <w:lang w:val="en-US" w:eastAsia="zh-CN"/>
              </w:rPr>
              <w:t>Option 1: Uniform distribution: [0: 2pi]</w:t>
            </w:r>
          </w:p>
          <w:p w14:paraId="12A1ADD8" w14:textId="77777777" w:rsidR="003B45DF" w:rsidRPr="00780769" w:rsidRDefault="003B45DF" w:rsidP="00025614">
            <w:pPr>
              <w:pStyle w:val="TAC"/>
              <w:rPr>
                <w:rFonts w:ascii="Times New Roman" w:eastAsia="DengXian" w:hAnsi="Times New Roman"/>
                <w:iCs/>
                <w:sz w:val="16"/>
                <w:szCs w:val="16"/>
                <w:lang w:val="en-US" w:eastAsia="zh-CN"/>
              </w:rPr>
            </w:pPr>
            <w:r w:rsidRPr="00780769">
              <w:rPr>
                <w:rFonts w:ascii="Times New Roman" w:eastAsia="DengXian" w:hAnsi="Times New Roman"/>
                <w:iCs/>
                <w:sz w:val="16"/>
                <w:szCs w:val="16"/>
                <w:lang w:val="en-US" w:eastAsia="zh-CN"/>
              </w:rPr>
              <w:t>Option 2: N/A</w:t>
            </w:r>
          </w:p>
        </w:tc>
      </w:tr>
      <w:tr w:rsidR="003B45DF" w14:paraId="6B6872B1" w14:textId="77777777" w:rsidTr="00025614">
        <w:trPr>
          <w:trHeight w:val="621"/>
        </w:trPr>
        <w:tc>
          <w:tcPr>
            <w:tcW w:w="1576" w:type="dxa"/>
            <w:vMerge/>
            <w:shd w:val="clear" w:color="auto" w:fill="auto"/>
          </w:tcPr>
          <w:p w14:paraId="3EAE55D5" w14:textId="77777777" w:rsidR="003B45DF" w:rsidRPr="00780769" w:rsidRDefault="003B45DF" w:rsidP="00025614">
            <w:pPr>
              <w:pStyle w:val="TAC"/>
              <w:rPr>
                <w:rFonts w:ascii="Times New Roman" w:eastAsia="DengXian" w:hAnsi="Times New Roman"/>
                <w:sz w:val="16"/>
                <w:szCs w:val="16"/>
                <w:lang w:val="en-US" w:eastAsia="zh-CN"/>
              </w:rPr>
            </w:pPr>
          </w:p>
        </w:tc>
        <w:tc>
          <w:tcPr>
            <w:tcW w:w="1299" w:type="dxa"/>
            <w:shd w:val="clear" w:color="auto" w:fill="auto"/>
          </w:tcPr>
          <w:p w14:paraId="411FA458" w14:textId="77777777" w:rsidR="003B45DF" w:rsidRPr="00780769" w:rsidRDefault="003B45DF" w:rsidP="00025614">
            <w:pPr>
              <w:pStyle w:val="TAC"/>
              <w:rPr>
                <w:rFonts w:ascii="Times New Roman" w:eastAsia="DengXian" w:hAnsi="Times New Roman"/>
                <w:sz w:val="16"/>
                <w:szCs w:val="16"/>
                <w:lang w:val="en-US" w:eastAsia="zh-CN"/>
              </w:rPr>
            </w:pPr>
            <w:r w:rsidRPr="00780769">
              <w:rPr>
                <w:rFonts w:ascii="Times New Roman" w:eastAsia="DengXian" w:hAnsi="Times New Roman"/>
                <w:sz w:val="16"/>
                <w:szCs w:val="16"/>
                <w:lang w:val="en-US" w:eastAsia="zh-CN"/>
              </w:rPr>
              <w:t>Physical characteristics (e.g., size)</w:t>
            </w:r>
          </w:p>
        </w:tc>
        <w:tc>
          <w:tcPr>
            <w:tcW w:w="2355" w:type="dxa"/>
          </w:tcPr>
          <w:p w14:paraId="75F0A73F" w14:textId="77777777" w:rsidR="003B45DF" w:rsidRPr="00780769" w:rsidRDefault="003B45DF" w:rsidP="00025614">
            <w:pPr>
              <w:pStyle w:val="TAC"/>
              <w:rPr>
                <w:rFonts w:ascii="Times New Roman" w:eastAsia="DengXian" w:hAnsi="Times New Roman"/>
                <w:iCs/>
                <w:sz w:val="16"/>
                <w:szCs w:val="16"/>
                <w:lang w:val="en-US" w:eastAsia="zh-CN"/>
              </w:rPr>
            </w:pPr>
            <w:r w:rsidRPr="00780769">
              <w:rPr>
                <w:rFonts w:ascii="Times New Roman" w:eastAsia="DengXian" w:hAnsi="Times New Roman"/>
                <w:b/>
                <w:bCs/>
                <w:iCs/>
                <w:sz w:val="16"/>
                <w:szCs w:val="16"/>
                <w:lang w:val="en-US" w:eastAsia="zh-CN"/>
              </w:rPr>
              <w:t>Size</w:t>
            </w:r>
            <w:r w:rsidRPr="00780769">
              <w:rPr>
                <w:rFonts w:ascii="Times New Roman" w:eastAsia="DengXian" w:hAnsi="Times New Roman"/>
                <w:iCs/>
                <w:sz w:val="16"/>
                <w:szCs w:val="16"/>
                <w:lang w:val="en-US" w:eastAsia="zh-CN"/>
              </w:rPr>
              <w:t>: Option of small, medium, large human</w:t>
            </w:r>
          </w:p>
          <w:p w14:paraId="2C4D0F94" w14:textId="77777777" w:rsidR="003B45DF" w:rsidRPr="00780769" w:rsidRDefault="003B45DF" w:rsidP="00025614">
            <w:pPr>
              <w:pStyle w:val="TAC"/>
              <w:rPr>
                <w:rFonts w:ascii="Times New Roman" w:eastAsia="DengXian" w:hAnsi="Times New Roman"/>
                <w:iCs/>
                <w:sz w:val="16"/>
                <w:szCs w:val="16"/>
                <w:lang w:val="en-US" w:eastAsia="zh-CN"/>
              </w:rPr>
            </w:pPr>
            <w:r w:rsidRPr="00780769">
              <w:rPr>
                <w:rFonts w:ascii="Times New Roman" w:eastAsia="DengXian" w:hAnsi="Times New Roman"/>
                <w:iCs/>
                <w:sz w:val="16"/>
                <w:szCs w:val="16"/>
                <w:lang w:val="en-US" w:eastAsia="zh-CN"/>
              </w:rPr>
              <w:t>Option of specific type or uniform distribution</w:t>
            </w:r>
          </w:p>
          <w:p w14:paraId="235B65A0" w14:textId="77777777" w:rsidR="003B45DF" w:rsidRPr="00780769" w:rsidRDefault="003B45DF" w:rsidP="00025614">
            <w:pPr>
              <w:pStyle w:val="TAC"/>
              <w:rPr>
                <w:rFonts w:ascii="Times New Roman" w:eastAsia="DengXian" w:hAnsi="Times New Roman"/>
                <w:iCs/>
                <w:sz w:val="16"/>
                <w:szCs w:val="16"/>
                <w:lang w:val="en-US" w:eastAsia="zh-CN"/>
              </w:rPr>
            </w:pPr>
            <w:r w:rsidRPr="00780769">
              <w:rPr>
                <w:rFonts w:ascii="Times New Roman" w:eastAsia="DengXian" w:hAnsi="Times New Roman"/>
                <w:b/>
                <w:bCs/>
                <w:iCs/>
                <w:sz w:val="16"/>
                <w:szCs w:val="16"/>
                <w:lang w:val="en-US" w:eastAsia="zh-CN"/>
              </w:rPr>
              <w:t>Single/Multipoint</w:t>
            </w:r>
            <w:r w:rsidRPr="00780769">
              <w:rPr>
                <w:rFonts w:ascii="Times New Roman" w:eastAsia="DengXian" w:hAnsi="Times New Roman"/>
                <w:iCs/>
                <w:sz w:val="16"/>
                <w:szCs w:val="16"/>
                <w:lang w:val="en-US" w:eastAsia="zh-CN"/>
              </w:rPr>
              <w:t>: FFS</w:t>
            </w:r>
          </w:p>
          <w:p w14:paraId="04568232" w14:textId="77777777" w:rsidR="003B45DF" w:rsidRPr="00780769" w:rsidRDefault="003B45DF" w:rsidP="00025614">
            <w:pPr>
              <w:pStyle w:val="TAC"/>
              <w:rPr>
                <w:rFonts w:ascii="Times New Roman" w:hAnsi="Times New Roman"/>
                <w:iCs/>
                <w:sz w:val="16"/>
                <w:szCs w:val="16"/>
              </w:rPr>
            </w:pPr>
            <w:r w:rsidRPr="00780769">
              <w:rPr>
                <w:rFonts w:ascii="Times New Roman" w:eastAsia="DengXian" w:hAnsi="Times New Roman"/>
                <w:b/>
                <w:bCs/>
                <w:iCs/>
                <w:sz w:val="16"/>
                <w:szCs w:val="16"/>
                <w:lang w:val="en-US" w:eastAsia="zh-CN"/>
              </w:rPr>
              <w:t>RCS model</w:t>
            </w:r>
            <w:r w:rsidRPr="00780769">
              <w:rPr>
                <w:rFonts w:ascii="Times New Roman" w:eastAsia="DengXian" w:hAnsi="Times New Roman"/>
                <w:iCs/>
                <w:sz w:val="16"/>
                <w:szCs w:val="16"/>
                <w:lang w:val="en-US" w:eastAsia="zh-CN"/>
              </w:rPr>
              <w:t>: FFS</w:t>
            </w:r>
          </w:p>
        </w:tc>
        <w:tc>
          <w:tcPr>
            <w:tcW w:w="2145" w:type="dxa"/>
          </w:tcPr>
          <w:p w14:paraId="05CD6E31" w14:textId="77777777" w:rsidR="003B45DF" w:rsidRPr="00780769" w:rsidRDefault="003B45DF" w:rsidP="00025614">
            <w:pPr>
              <w:pStyle w:val="TAC"/>
              <w:rPr>
                <w:rFonts w:ascii="Times New Roman" w:eastAsia="DengXian" w:hAnsi="Times New Roman"/>
                <w:iCs/>
                <w:sz w:val="16"/>
                <w:szCs w:val="16"/>
                <w:lang w:val="en-US" w:eastAsia="zh-CN"/>
              </w:rPr>
            </w:pPr>
            <w:r w:rsidRPr="00780769">
              <w:rPr>
                <w:rFonts w:ascii="Times New Roman" w:eastAsia="DengXian" w:hAnsi="Times New Roman"/>
                <w:b/>
                <w:bCs/>
                <w:iCs/>
                <w:sz w:val="16"/>
                <w:szCs w:val="16"/>
                <w:lang w:val="en-US" w:eastAsia="zh-CN"/>
              </w:rPr>
              <w:t>Size</w:t>
            </w:r>
            <w:r w:rsidRPr="00780769">
              <w:rPr>
                <w:rFonts w:ascii="Times New Roman" w:eastAsia="DengXian" w:hAnsi="Times New Roman"/>
                <w:iCs/>
                <w:sz w:val="16"/>
                <w:szCs w:val="16"/>
                <w:lang w:val="en-US" w:eastAsia="zh-CN"/>
              </w:rPr>
              <w:t>: Option of small, medium, large human</w:t>
            </w:r>
          </w:p>
          <w:p w14:paraId="3508FFDB" w14:textId="77777777" w:rsidR="003B45DF" w:rsidRPr="00780769" w:rsidRDefault="003B45DF" w:rsidP="00025614">
            <w:pPr>
              <w:pStyle w:val="TAC"/>
              <w:rPr>
                <w:rFonts w:ascii="Times New Roman" w:eastAsia="DengXian" w:hAnsi="Times New Roman"/>
                <w:iCs/>
                <w:sz w:val="16"/>
                <w:szCs w:val="16"/>
                <w:lang w:val="en-US" w:eastAsia="zh-CN"/>
              </w:rPr>
            </w:pPr>
            <w:r w:rsidRPr="00780769">
              <w:rPr>
                <w:rFonts w:ascii="Times New Roman" w:eastAsia="DengXian" w:hAnsi="Times New Roman"/>
                <w:iCs/>
                <w:sz w:val="16"/>
                <w:szCs w:val="16"/>
                <w:lang w:val="en-US" w:eastAsia="zh-CN"/>
              </w:rPr>
              <w:t>Option of specific type or uniform distribution</w:t>
            </w:r>
          </w:p>
          <w:p w14:paraId="354C34EC" w14:textId="77777777" w:rsidR="003B45DF" w:rsidRPr="00780769" w:rsidRDefault="003B45DF" w:rsidP="00025614">
            <w:pPr>
              <w:pStyle w:val="TAC"/>
              <w:rPr>
                <w:rFonts w:ascii="Times New Roman" w:eastAsia="DengXian" w:hAnsi="Times New Roman"/>
                <w:iCs/>
                <w:sz w:val="16"/>
                <w:szCs w:val="16"/>
                <w:lang w:val="en-US" w:eastAsia="zh-CN"/>
              </w:rPr>
            </w:pPr>
            <w:r w:rsidRPr="00780769">
              <w:rPr>
                <w:rFonts w:ascii="Times New Roman" w:eastAsia="DengXian" w:hAnsi="Times New Roman"/>
                <w:b/>
                <w:bCs/>
                <w:iCs/>
                <w:sz w:val="16"/>
                <w:szCs w:val="16"/>
                <w:lang w:val="en-US" w:eastAsia="zh-CN"/>
              </w:rPr>
              <w:t>Single/Multipoint</w:t>
            </w:r>
            <w:r w:rsidRPr="00780769">
              <w:rPr>
                <w:rFonts w:ascii="Times New Roman" w:eastAsia="DengXian" w:hAnsi="Times New Roman"/>
                <w:iCs/>
                <w:sz w:val="16"/>
                <w:szCs w:val="16"/>
                <w:lang w:val="en-US" w:eastAsia="zh-CN"/>
              </w:rPr>
              <w:t>: FFS</w:t>
            </w:r>
          </w:p>
          <w:p w14:paraId="47971CB2" w14:textId="77777777" w:rsidR="003B45DF" w:rsidRPr="00780769" w:rsidRDefault="003B45DF" w:rsidP="00025614">
            <w:pPr>
              <w:pStyle w:val="TAC"/>
              <w:rPr>
                <w:rFonts w:ascii="Times New Roman" w:eastAsia="DengXian" w:hAnsi="Times New Roman"/>
                <w:iCs/>
                <w:sz w:val="16"/>
                <w:szCs w:val="16"/>
                <w:lang w:val="en-US" w:eastAsia="zh-CN"/>
              </w:rPr>
            </w:pPr>
            <w:r w:rsidRPr="00780769">
              <w:rPr>
                <w:rFonts w:ascii="Times New Roman" w:eastAsia="DengXian" w:hAnsi="Times New Roman"/>
                <w:b/>
                <w:bCs/>
                <w:iCs/>
                <w:sz w:val="16"/>
                <w:szCs w:val="16"/>
                <w:lang w:val="en-US" w:eastAsia="zh-CN"/>
              </w:rPr>
              <w:t>RCS model</w:t>
            </w:r>
            <w:r w:rsidRPr="00780769">
              <w:rPr>
                <w:rFonts w:ascii="Times New Roman" w:eastAsia="DengXian" w:hAnsi="Times New Roman"/>
                <w:iCs/>
                <w:sz w:val="16"/>
                <w:szCs w:val="16"/>
                <w:lang w:val="en-US" w:eastAsia="zh-CN"/>
              </w:rPr>
              <w:t>: FFS</w:t>
            </w:r>
          </w:p>
        </w:tc>
        <w:tc>
          <w:tcPr>
            <w:tcW w:w="2659" w:type="dxa"/>
          </w:tcPr>
          <w:p w14:paraId="0B34C623" w14:textId="77777777" w:rsidR="003B45DF" w:rsidRPr="00780769" w:rsidRDefault="003B45DF" w:rsidP="00025614">
            <w:pPr>
              <w:pStyle w:val="TAC"/>
              <w:rPr>
                <w:rFonts w:ascii="Times New Roman" w:eastAsia="DengXian" w:hAnsi="Times New Roman"/>
                <w:iCs/>
                <w:sz w:val="16"/>
                <w:szCs w:val="16"/>
                <w:lang w:val="en-US" w:eastAsia="zh-CN"/>
              </w:rPr>
            </w:pPr>
            <w:r w:rsidRPr="00780769">
              <w:rPr>
                <w:rFonts w:ascii="Times New Roman" w:eastAsia="DengXian" w:hAnsi="Times New Roman"/>
                <w:b/>
                <w:bCs/>
                <w:iCs/>
                <w:sz w:val="16"/>
                <w:szCs w:val="16"/>
                <w:lang w:val="en-US" w:eastAsia="zh-CN"/>
              </w:rPr>
              <w:t>Size</w:t>
            </w:r>
            <w:r w:rsidRPr="00780769">
              <w:rPr>
                <w:rFonts w:ascii="Times New Roman" w:eastAsia="DengXian" w:hAnsi="Times New Roman"/>
                <w:iCs/>
                <w:sz w:val="16"/>
                <w:szCs w:val="16"/>
                <w:lang w:val="en-US" w:eastAsia="zh-CN"/>
              </w:rPr>
              <w:t>: Option of small, medium, large human</w:t>
            </w:r>
          </w:p>
          <w:p w14:paraId="02A1EEA8" w14:textId="77777777" w:rsidR="003B45DF" w:rsidRPr="00780769" w:rsidRDefault="003B45DF" w:rsidP="00025614">
            <w:pPr>
              <w:pStyle w:val="TAC"/>
              <w:rPr>
                <w:rFonts w:ascii="Times New Roman" w:eastAsia="DengXian" w:hAnsi="Times New Roman"/>
                <w:iCs/>
                <w:sz w:val="16"/>
                <w:szCs w:val="16"/>
                <w:lang w:val="en-US" w:eastAsia="zh-CN"/>
              </w:rPr>
            </w:pPr>
            <w:r w:rsidRPr="00780769">
              <w:rPr>
                <w:rFonts w:ascii="Times New Roman" w:eastAsia="DengXian" w:hAnsi="Times New Roman"/>
                <w:iCs/>
                <w:sz w:val="16"/>
                <w:szCs w:val="16"/>
                <w:lang w:val="en-US" w:eastAsia="zh-CN"/>
              </w:rPr>
              <w:t>Option of specific type or uniform distribution</w:t>
            </w:r>
          </w:p>
          <w:p w14:paraId="194D5084" w14:textId="77777777" w:rsidR="003B45DF" w:rsidRPr="00780769" w:rsidRDefault="003B45DF" w:rsidP="00025614">
            <w:pPr>
              <w:pStyle w:val="TAC"/>
              <w:rPr>
                <w:rFonts w:ascii="Times New Roman" w:eastAsia="DengXian" w:hAnsi="Times New Roman"/>
                <w:iCs/>
                <w:sz w:val="16"/>
                <w:szCs w:val="16"/>
                <w:lang w:val="en-US" w:eastAsia="zh-CN"/>
              </w:rPr>
            </w:pPr>
            <w:r w:rsidRPr="00780769">
              <w:rPr>
                <w:rFonts w:ascii="Times New Roman" w:eastAsia="DengXian" w:hAnsi="Times New Roman"/>
                <w:b/>
                <w:bCs/>
                <w:iCs/>
                <w:sz w:val="16"/>
                <w:szCs w:val="16"/>
                <w:lang w:val="en-US" w:eastAsia="zh-CN"/>
              </w:rPr>
              <w:t>Single/Multipoint</w:t>
            </w:r>
            <w:r w:rsidRPr="00780769">
              <w:rPr>
                <w:rFonts w:ascii="Times New Roman" w:eastAsia="DengXian" w:hAnsi="Times New Roman"/>
                <w:iCs/>
                <w:sz w:val="16"/>
                <w:szCs w:val="16"/>
                <w:lang w:val="en-US" w:eastAsia="zh-CN"/>
              </w:rPr>
              <w:t>: FFS</w:t>
            </w:r>
          </w:p>
          <w:p w14:paraId="4616953F" w14:textId="77777777" w:rsidR="003B45DF" w:rsidRPr="00780769" w:rsidRDefault="003B45DF" w:rsidP="00025614">
            <w:pPr>
              <w:pStyle w:val="TAC"/>
              <w:rPr>
                <w:rFonts w:ascii="Times New Roman" w:hAnsi="Times New Roman"/>
                <w:iCs/>
                <w:sz w:val="16"/>
                <w:szCs w:val="16"/>
              </w:rPr>
            </w:pPr>
            <w:r w:rsidRPr="00780769">
              <w:rPr>
                <w:rFonts w:ascii="Times New Roman" w:eastAsia="DengXian" w:hAnsi="Times New Roman"/>
                <w:b/>
                <w:bCs/>
                <w:iCs/>
                <w:sz w:val="16"/>
                <w:szCs w:val="16"/>
                <w:lang w:val="en-US" w:eastAsia="zh-CN"/>
              </w:rPr>
              <w:t>RCS model</w:t>
            </w:r>
            <w:r w:rsidRPr="00780769">
              <w:rPr>
                <w:rFonts w:ascii="Times New Roman" w:eastAsia="DengXian" w:hAnsi="Times New Roman"/>
                <w:iCs/>
                <w:sz w:val="16"/>
                <w:szCs w:val="16"/>
                <w:lang w:val="en-US" w:eastAsia="zh-CN"/>
              </w:rPr>
              <w:t>: FFS</w:t>
            </w:r>
          </w:p>
        </w:tc>
      </w:tr>
      <w:tr w:rsidR="003B45DF" w14:paraId="6D595324" w14:textId="77777777" w:rsidTr="00025614">
        <w:trPr>
          <w:trHeight w:val="296"/>
        </w:trPr>
        <w:tc>
          <w:tcPr>
            <w:tcW w:w="1576" w:type="dxa"/>
            <w:vMerge w:val="restart"/>
            <w:shd w:val="clear" w:color="auto" w:fill="auto"/>
          </w:tcPr>
          <w:p w14:paraId="2104E438" w14:textId="77777777" w:rsidR="003B45DF" w:rsidRPr="00780769" w:rsidRDefault="003B45DF" w:rsidP="00025614">
            <w:pPr>
              <w:pStyle w:val="0Maintext"/>
              <w:jc w:val="center"/>
              <w:rPr>
                <w:rFonts w:cs="Times New Roman"/>
                <w:sz w:val="16"/>
                <w:szCs w:val="16"/>
                <w:lang w:val="en-US"/>
              </w:rPr>
            </w:pPr>
            <w:r w:rsidRPr="00780769">
              <w:rPr>
                <w:rFonts w:cs="Times New Roman"/>
                <w:sz w:val="16"/>
                <w:szCs w:val="16"/>
                <w:lang w:val="en-US"/>
              </w:rPr>
              <w:t>[Unintended/Environment objects]</w:t>
            </w:r>
          </w:p>
        </w:tc>
        <w:tc>
          <w:tcPr>
            <w:tcW w:w="1299" w:type="dxa"/>
            <w:shd w:val="clear" w:color="auto" w:fill="auto"/>
          </w:tcPr>
          <w:p w14:paraId="53B3EBD2" w14:textId="77777777" w:rsidR="003B45DF" w:rsidRPr="00780769" w:rsidRDefault="003B45DF" w:rsidP="00025614">
            <w:pPr>
              <w:pStyle w:val="TAC"/>
              <w:rPr>
                <w:rFonts w:ascii="Times New Roman" w:eastAsia="DengXian" w:hAnsi="Times New Roman"/>
                <w:sz w:val="16"/>
                <w:szCs w:val="16"/>
                <w:lang w:val="en-US" w:eastAsia="zh-CN"/>
              </w:rPr>
            </w:pPr>
            <w:r w:rsidRPr="00780769">
              <w:rPr>
                <w:rFonts w:ascii="Times New Roman" w:eastAsia="DengXian" w:hAnsi="Times New Roman"/>
                <w:sz w:val="16"/>
                <w:szCs w:val="16"/>
                <w:lang w:val="en-US" w:eastAsia="zh-CN"/>
              </w:rPr>
              <w:t>Types</w:t>
            </w:r>
          </w:p>
        </w:tc>
        <w:tc>
          <w:tcPr>
            <w:tcW w:w="2355" w:type="dxa"/>
          </w:tcPr>
          <w:p w14:paraId="386AA8F6" w14:textId="77777777" w:rsidR="003B45DF" w:rsidRPr="00780769" w:rsidRDefault="003B45DF" w:rsidP="00025614">
            <w:pPr>
              <w:pStyle w:val="TAC"/>
              <w:rPr>
                <w:rFonts w:ascii="Times New Roman" w:hAnsi="Times New Roman"/>
                <w:iCs/>
                <w:sz w:val="16"/>
                <w:szCs w:val="16"/>
                <w:lang w:val="en-US"/>
              </w:rPr>
            </w:pPr>
            <w:r w:rsidRPr="00780769">
              <w:rPr>
                <w:rFonts w:ascii="Times New Roman" w:hAnsi="Times New Roman"/>
                <w:iCs/>
                <w:sz w:val="16"/>
                <w:szCs w:val="16"/>
                <w:lang w:val="en-US"/>
              </w:rPr>
              <w:t>FFS</w:t>
            </w:r>
          </w:p>
        </w:tc>
        <w:tc>
          <w:tcPr>
            <w:tcW w:w="2145" w:type="dxa"/>
          </w:tcPr>
          <w:p w14:paraId="6EE0BEC1" w14:textId="77777777" w:rsidR="003B45DF" w:rsidRPr="00780769" w:rsidRDefault="003B45DF" w:rsidP="00025614">
            <w:pPr>
              <w:pStyle w:val="TAC"/>
              <w:rPr>
                <w:rFonts w:ascii="Times New Roman" w:hAnsi="Times New Roman"/>
                <w:iCs/>
                <w:sz w:val="16"/>
                <w:szCs w:val="16"/>
                <w:lang w:val="en-US"/>
              </w:rPr>
            </w:pPr>
            <w:r w:rsidRPr="00780769">
              <w:rPr>
                <w:rFonts w:ascii="Times New Roman" w:hAnsi="Times New Roman"/>
                <w:iCs/>
                <w:sz w:val="16"/>
                <w:szCs w:val="16"/>
                <w:lang w:val="en-US"/>
              </w:rPr>
              <w:t>FFS</w:t>
            </w:r>
          </w:p>
        </w:tc>
        <w:tc>
          <w:tcPr>
            <w:tcW w:w="2659" w:type="dxa"/>
          </w:tcPr>
          <w:p w14:paraId="3F02E6B4" w14:textId="77777777" w:rsidR="003B45DF" w:rsidRPr="00780769" w:rsidRDefault="003B45DF" w:rsidP="00025614">
            <w:pPr>
              <w:pStyle w:val="TAC"/>
              <w:rPr>
                <w:rFonts w:ascii="Times New Roman" w:hAnsi="Times New Roman"/>
                <w:iCs/>
                <w:sz w:val="16"/>
                <w:szCs w:val="16"/>
                <w:lang w:val="en-US"/>
              </w:rPr>
            </w:pPr>
            <w:r w:rsidRPr="00780769">
              <w:rPr>
                <w:rFonts w:ascii="Times New Roman" w:hAnsi="Times New Roman"/>
                <w:iCs/>
                <w:sz w:val="16"/>
                <w:szCs w:val="16"/>
                <w:lang w:val="en-US"/>
              </w:rPr>
              <w:t>FFS</w:t>
            </w:r>
          </w:p>
        </w:tc>
      </w:tr>
      <w:tr w:rsidR="003B45DF" w14:paraId="1CF759F9" w14:textId="77777777" w:rsidTr="00025614">
        <w:trPr>
          <w:trHeight w:val="260"/>
        </w:trPr>
        <w:tc>
          <w:tcPr>
            <w:tcW w:w="1576" w:type="dxa"/>
            <w:vMerge/>
            <w:shd w:val="clear" w:color="auto" w:fill="auto"/>
          </w:tcPr>
          <w:p w14:paraId="16D77E6C" w14:textId="77777777" w:rsidR="003B45DF" w:rsidRPr="00780769" w:rsidRDefault="003B45DF" w:rsidP="00025614">
            <w:pPr>
              <w:pStyle w:val="TAC"/>
              <w:rPr>
                <w:rFonts w:ascii="Times New Roman" w:eastAsia="DengXian" w:hAnsi="Times New Roman"/>
                <w:sz w:val="16"/>
                <w:szCs w:val="16"/>
                <w:lang w:val="en-US" w:eastAsia="zh-CN"/>
              </w:rPr>
            </w:pPr>
          </w:p>
        </w:tc>
        <w:tc>
          <w:tcPr>
            <w:tcW w:w="1299" w:type="dxa"/>
            <w:shd w:val="clear" w:color="auto" w:fill="auto"/>
          </w:tcPr>
          <w:p w14:paraId="6419AFC0" w14:textId="77777777" w:rsidR="003B45DF" w:rsidRPr="00780769" w:rsidRDefault="003B45DF" w:rsidP="00025614">
            <w:pPr>
              <w:pStyle w:val="TAC"/>
              <w:rPr>
                <w:rFonts w:ascii="Times New Roman" w:eastAsia="DengXian" w:hAnsi="Times New Roman"/>
                <w:sz w:val="16"/>
                <w:szCs w:val="16"/>
                <w:lang w:val="en-US" w:eastAsia="zh-CN"/>
              </w:rPr>
            </w:pPr>
            <w:r w:rsidRPr="00780769">
              <w:rPr>
                <w:rFonts w:ascii="Times New Roman" w:hAnsi="Times New Roman"/>
                <w:sz w:val="16"/>
                <w:szCs w:val="16"/>
              </w:rPr>
              <w:t>3D mobility</w:t>
            </w:r>
          </w:p>
        </w:tc>
        <w:tc>
          <w:tcPr>
            <w:tcW w:w="2355" w:type="dxa"/>
          </w:tcPr>
          <w:p w14:paraId="487853A2" w14:textId="77777777" w:rsidR="003B45DF" w:rsidRPr="00780769" w:rsidRDefault="003B45DF" w:rsidP="00025614">
            <w:pPr>
              <w:pStyle w:val="TAC"/>
              <w:rPr>
                <w:rFonts w:ascii="Times New Roman" w:hAnsi="Times New Roman"/>
                <w:iCs/>
                <w:sz w:val="16"/>
                <w:szCs w:val="16"/>
                <w:lang w:val="en-US"/>
              </w:rPr>
            </w:pPr>
            <w:r w:rsidRPr="00780769">
              <w:rPr>
                <w:rFonts w:ascii="Times New Roman" w:hAnsi="Times New Roman"/>
                <w:iCs/>
                <w:sz w:val="16"/>
                <w:szCs w:val="16"/>
                <w:lang w:val="en-US"/>
              </w:rPr>
              <w:t>FFS</w:t>
            </w:r>
          </w:p>
        </w:tc>
        <w:tc>
          <w:tcPr>
            <w:tcW w:w="2145" w:type="dxa"/>
          </w:tcPr>
          <w:p w14:paraId="4B2D437F" w14:textId="77777777" w:rsidR="003B45DF" w:rsidRPr="00780769" w:rsidRDefault="003B45DF" w:rsidP="00025614">
            <w:pPr>
              <w:pStyle w:val="TAC"/>
              <w:rPr>
                <w:rFonts w:ascii="Times New Roman" w:hAnsi="Times New Roman"/>
                <w:iCs/>
                <w:sz w:val="16"/>
                <w:szCs w:val="16"/>
                <w:lang w:val="en-US"/>
              </w:rPr>
            </w:pPr>
            <w:r w:rsidRPr="00780769">
              <w:rPr>
                <w:rFonts w:ascii="Times New Roman" w:hAnsi="Times New Roman"/>
                <w:iCs/>
                <w:sz w:val="16"/>
                <w:szCs w:val="16"/>
                <w:lang w:val="en-US"/>
              </w:rPr>
              <w:t>FFS</w:t>
            </w:r>
          </w:p>
        </w:tc>
        <w:tc>
          <w:tcPr>
            <w:tcW w:w="2659" w:type="dxa"/>
          </w:tcPr>
          <w:p w14:paraId="22832A38" w14:textId="77777777" w:rsidR="003B45DF" w:rsidRPr="00780769" w:rsidRDefault="003B45DF" w:rsidP="00025614">
            <w:pPr>
              <w:pStyle w:val="TAC"/>
              <w:rPr>
                <w:rFonts w:ascii="Times New Roman" w:hAnsi="Times New Roman"/>
                <w:iCs/>
                <w:sz w:val="16"/>
                <w:szCs w:val="16"/>
                <w:lang w:val="en-US"/>
              </w:rPr>
            </w:pPr>
            <w:r w:rsidRPr="00780769">
              <w:rPr>
                <w:rFonts w:ascii="Times New Roman" w:hAnsi="Times New Roman"/>
                <w:iCs/>
                <w:sz w:val="16"/>
                <w:szCs w:val="16"/>
                <w:lang w:val="en-US"/>
              </w:rPr>
              <w:t>FFS</w:t>
            </w:r>
          </w:p>
        </w:tc>
      </w:tr>
      <w:tr w:rsidR="003B45DF" w14:paraId="7138EE0F" w14:textId="77777777" w:rsidTr="00025614">
        <w:trPr>
          <w:trHeight w:val="251"/>
        </w:trPr>
        <w:tc>
          <w:tcPr>
            <w:tcW w:w="1576" w:type="dxa"/>
            <w:vMerge/>
            <w:shd w:val="clear" w:color="auto" w:fill="auto"/>
          </w:tcPr>
          <w:p w14:paraId="58435EB3" w14:textId="77777777" w:rsidR="003B45DF" w:rsidRPr="00780769" w:rsidRDefault="003B45DF" w:rsidP="00025614">
            <w:pPr>
              <w:pStyle w:val="TAC"/>
              <w:rPr>
                <w:rFonts w:ascii="Times New Roman" w:eastAsia="DengXian" w:hAnsi="Times New Roman"/>
                <w:sz w:val="16"/>
                <w:szCs w:val="16"/>
                <w:lang w:val="en-US" w:eastAsia="zh-CN"/>
              </w:rPr>
            </w:pPr>
          </w:p>
        </w:tc>
        <w:tc>
          <w:tcPr>
            <w:tcW w:w="1299" w:type="dxa"/>
            <w:shd w:val="clear" w:color="auto" w:fill="auto"/>
          </w:tcPr>
          <w:p w14:paraId="2B94F08A" w14:textId="77777777" w:rsidR="003B45DF" w:rsidRPr="00780769" w:rsidRDefault="003B45DF" w:rsidP="00025614">
            <w:pPr>
              <w:pStyle w:val="TAC"/>
              <w:rPr>
                <w:rFonts w:ascii="Times New Roman" w:eastAsia="DengXian" w:hAnsi="Times New Roman"/>
                <w:sz w:val="16"/>
                <w:szCs w:val="16"/>
                <w:lang w:val="en-US" w:eastAsia="zh-CN"/>
              </w:rPr>
            </w:pPr>
            <w:r w:rsidRPr="00780769">
              <w:rPr>
                <w:rFonts w:ascii="Times New Roman" w:hAnsi="Times New Roman"/>
                <w:sz w:val="16"/>
                <w:szCs w:val="16"/>
              </w:rPr>
              <w:t>3D distribution</w:t>
            </w:r>
          </w:p>
        </w:tc>
        <w:tc>
          <w:tcPr>
            <w:tcW w:w="2355" w:type="dxa"/>
          </w:tcPr>
          <w:p w14:paraId="0BDCAD1C" w14:textId="77777777" w:rsidR="003B45DF" w:rsidRPr="00780769" w:rsidRDefault="003B45DF" w:rsidP="00025614">
            <w:pPr>
              <w:pStyle w:val="TAC"/>
              <w:rPr>
                <w:rFonts w:ascii="Times New Roman" w:hAnsi="Times New Roman"/>
                <w:iCs/>
                <w:sz w:val="16"/>
                <w:szCs w:val="16"/>
                <w:lang w:val="en-US"/>
              </w:rPr>
            </w:pPr>
            <w:r w:rsidRPr="00780769">
              <w:rPr>
                <w:rFonts w:ascii="Times New Roman" w:hAnsi="Times New Roman"/>
                <w:iCs/>
                <w:sz w:val="16"/>
                <w:szCs w:val="16"/>
                <w:lang w:val="en-US"/>
              </w:rPr>
              <w:t>FFS</w:t>
            </w:r>
          </w:p>
        </w:tc>
        <w:tc>
          <w:tcPr>
            <w:tcW w:w="2145" w:type="dxa"/>
          </w:tcPr>
          <w:p w14:paraId="2BE9CFE2" w14:textId="77777777" w:rsidR="003B45DF" w:rsidRPr="00780769" w:rsidRDefault="003B45DF" w:rsidP="00025614">
            <w:pPr>
              <w:pStyle w:val="TAC"/>
              <w:rPr>
                <w:rFonts w:ascii="Times New Roman" w:hAnsi="Times New Roman"/>
                <w:iCs/>
                <w:sz w:val="16"/>
                <w:szCs w:val="16"/>
                <w:lang w:val="en-US"/>
              </w:rPr>
            </w:pPr>
            <w:r w:rsidRPr="00780769">
              <w:rPr>
                <w:rFonts w:ascii="Times New Roman" w:hAnsi="Times New Roman"/>
                <w:iCs/>
                <w:sz w:val="16"/>
                <w:szCs w:val="16"/>
                <w:lang w:val="en-US"/>
              </w:rPr>
              <w:t>FFS</w:t>
            </w:r>
          </w:p>
        </w:tc>
        <w:tc>
          <w:tcPr>
            <w:tcW w:w="2659" w:type="dxa"/>
          </w:tcPr>
          <w:p w14:paraId="43D8DA3B" w14:textId="77777777" w:rsidR="003B45DF" w:rsidRPr="00780769" w:rsidRDefault="003B45DF" w:rsidP="00025614">
            <w:pPr>
              <w:pStyle w:val="TAC"/>
              <w:rPr>
                <w:rFonts w:ascii="Times New Roman" w:hAnsi="Times New Roman"/>
                <w:iCs/>
                <w:sz w:val="16"/>
                <w:szCs w:val="16"/>
                <w:lang w:val="en-US"/>
              </w:rPr>
            </w:pPr>
            <w:r w:rsidRPr="00780769">
              <w:rPr>
                <w:rFonts w:ascii="Times New Roman" w:hAnsi="Times New Roman"/>
                <w:iCs/>
                <w:sz w:val="16"/>
                <w:szCs w:val="16"/>
                <w:lang w:val="en-US"/>
              </w:rPr>
              <w:t>FFS</w:t>
            </w:r>
          </w:p>
        </w:tc>
      </w:tr>
      <w:tr w:rsidR="003B45DF" w14:paraId="0A171033" w14:textId="77777777" w:rsidTr="00025614">
        <w:trPr>
          <w:trHeight w:val="269"/>
        </w:trPr>
        <w:tc>
          <w:tcPr>
            <w:tcW w:w="1576" w:type="dxa"/>
            <w:vMerge/>
            <w:shd w:val="clear" w:color="auto" w:fill="auto"/>
          </w:tcPr>
          <w:p w14:paraId="3011B37B" w14:textId="77777777" w:rsidR="003B45DF" w:rsidRPr="00780769" w:rsidRDefault="003B45DF" w:rsidP="00025614">
            <w:pPr>
              <w:pStyle w:val="TAC"/>
              <w:rPr>
                <w:rFonts w:ascii="Times New Roman" w:eastAsia="DengXian" w:hAnsi="Times New Roman"/>
                <w:sz w:val="16"/>
                <w:szCs w:val="16"/>
                <w:lang w:val="en-US" w:eastAsia="zh-CN"/>
              </w:rPr>
            </w:pPr>
          </w:p>
        </w:tc>
        <w:tc>
          <w:tcPr>
            <w:tcW w:w="1299" w:type="dxa"/>
            <w:shd w:val="clear" w:color="auto" w:fill="auto"/>
          </w:tcPr>
          <w:p w14:paraId="321F3D17" w14:textId="77777777" w:rsidR="003B45DF" w:rsidRPr="00780769" w:rsidRDefault="003B45DF" w:rsidP="00025614">
            <w:pPr>
              <w:pStyle w:val="TAC"/>
              <w:rPr>
                <w:rFonts w:ascii="Times New Roman" w:eastAsia="DengXian" w:hAnsi="Times New Roman"/>
                <w:sz w:val="16"/>
                <w:szCs w:val="16"/>
                <w:lang w:val="en-US" w:eastAsia="zh-CN"/>
              </w:rPr>
            </w:pPr>
            <w:r w:rsidRPr="00780769">
              <w:rPr>
                <w:rFonts w:ascii="Times New Roman" w:hAnsi="Times New Roman"/>
                <w:sz w:val="16"/>
                <w:szCs w:val="16"/>
              </w:rPr>
              <w:t>Orientation</w:t>
            </w:r>
          </w:p>
        </w:tc>
        <w:tc>
          <w:tcPr>
            <w:tcW w:w="2355" w:type="dxa"/>
          </w:tcPr>
          <w:p w14:paraId="7377792A" w14:textId="77777777" w:rsidR="003B45DF" w:rsidRPr="00780769" w:rsidRDefault="003B45DF" w:rsidP="00025614">
            <w:pPr>
              <w:pStyle w:val="TAC"/>
              <w:rPr>
                <w:rFonts w:ascii="Times New Roman" w:hAnsi="Times New Roman"/>
                <w:iCs/>
                <w:sz w:val="16"/>
                <w:szCs w:val="16"/>
                <w:lang w:val="en-US"/>
              </w:rPr>
            </w:pPr>
            <w:r w:rsidRPr="00780769">
              <w:rPr>
                <w:rFonts w:ascii="Times New Roman" w:hAnsi="Times New Roman"/>
                <w:iCs/>
                <w:sz w:val="16"/>
                <w:szCs w:val="16"/>
                <w:lang w:val="en-US"/>
              </w:rPr>
              <w:t>FFS</w:t>
            </w:r>
          </w:p>
        </w:tc>
        <w:tc>
          <w:tcPr>
            <w:tcW w:w="2145" w:type="dxa"/>
          </w:tcPr>
          <w:p w14:paraId="497029FB" w14:textId="77777777" w:rsidR="003B45DF" w:rsidRPr="00780769" w:rsidRDefault="003B45DF" w:rsidP="00025614">
            <w:pPr>
              <w:pStyle w:val="TAC"/>
              <w:rPr>
                <w:rFonts w:ascii="Times New Roman" w:hAnsi="Times New Roman"/>
                <w:iCs/>
                <w:sz w:val="16"/>
                <w:szCs w:val="16"/>
                <w:lang w:val="en-US"/>
              </w:rPr>
            </w:pPr>
            <w:r w:rsidRPr="00780769">
              <w:rPr>
                <w:rFonts w:ascii="Times New Roman" w:hAnsi="Times New Roman"/>
                <w:iCs/>
                <w:sz w:val="16"/>
                <w:szCs w:val="16"/>
                <w:lang w:val="en-US"/>
              </w:rPr>
              <w:t>FFS</w:t>
            </w:r>
          </w:p>
        </w:tc>
        <w:tc>
          <w:tcPr>
            <w:tcW w:w="2659" w:type="dxa"/>
          </w:tcPr>
          <w:p w14:paraId="6F076769" w14:textId="77777777" w:rsidR="003B45DF" w:rsidRPr="00780769" w:rsidRDefault="003B45DF" w:rsidP="00025614">
            <w:pPr>
              <w:pStyle w:val="TAC"/>
              <w:rPr>
                <w:rFonts w:ascii="Times New Roman" w:hAnsi="Times New Roman"/>
                <w:iCs/>
                <w:sz w:val="16"/>
                <w:szCs w:val="16"/>
                <w:lang w:val="en-US"/>
              </w:rPr>
            </w:pPr>
            <w:r w:rsidRPr="00780769">
              <w:rPr>
                <w:rFonts w:ascii="Times New Roman" w:hAnsi="Times New Roman"/>
                <w:iCs/>
                <w:sz w:val="16"/>
                <w:szCs w:val="16"/>
                <w:lang w:val="en-US"/>
              </w:rPr>
              <w:t>FFS</w:t>
            </w:r>
          </w:p>
        </w:tc>
      </w:tr>
      <w:tr w:rsidR="003B45DF" w14:paraId="453F4036" w14:textId="77777777" w:rsidTr="00025614">
        <w:trPr>
          <w:trHeight w:val="621"/>
        </w:trPr>
        <w:tc>
          <w:tcPr>
            <w:tcW w:w="1576" w:type="dxa"/>
            <w:vMerge/>
            <w:shd w:val="clear" w:color="auto" w:fill="auto"/>
          </w:tcPr>
          <w:p w14:paraId="31D51AF7" w14:textId="77777777" w:rsidR="003B45DF" w:rsidRPr="00780769" w:rsidRDefault="003B45DF" w:rsidP="00025614">
            <w:pPr>
              <w:pStyle w:val="TAC"/>
              <w:rPr>
                <w:rFonts w:ascii="Times New Roman" w:eastAsia="DengXian" w:hAnsi="Times New Roman"/>
                <w:sz w:val="16"/>
                <w:szCs w:val="16"/>
                <w:lang w:val="en-US" w:eastAsia="zh-CN"/>
              </w:rPr>
            </w:pPr>
          </w:p>
        </w:tc>
        <w:tc>
          <w:tcPr>
            <w:tcW w:w="1299" w:type="dxa"/>
            <w:shd w:val="clear" w:color="auto" w:fill="auto"/>
          </w:tcPr>
          <w:p w14:paraId="57785689" w14:textId="77777777" w:rsidR="003B45DF" w:rsidRPr="00780769" w:rsidRDefault="003B45DF" w:rsidP="00025614">
            <w:pPr>
              <w:pStyle w:val="TAC"/>
              <w:rPr>
                <w:rFonts w:ascii="Times New Roman" w:eastAsia="DengXian" w:hAnsi="Times New Roman"/>
                <w:sz w:val="16"/>
                <w:szCs w:val="16"/>
                <w:lang w:val="en-US" w:eastAsia="zh-CN"/>
              </w:rPr>
            </w:pPr>
            <w:r w:rsidRPr="00780769">
              <w:rPr>
                <w:rFonts w:ascii="Times New Roman" w:eastAsia="DengXian" w:hAnsi="Times New Roman"/>
                <w:sz w:val="16"/>
                <w:szCs w:val="16"/>
                <w:lang w:val="en-US" w:eastAsia="zh-CN"/>
              </w:rPr>
              <w:t>Physical characteristics (e.g., size)</w:t>
            </w:r>
          </w:p>
        </w:tc>
        <w:tc>
          <w:tcPr>
            <w:tcW w:w="2355" w:type="dxa"/>
          </w:tcPr>
          <w:p w14:paraId="3E9CB9AF" w14:textId="77777777" w:rsidR="003B45DF" w:rsidRPr="00780769" w:rsidRDefault="003B45DF" w:rsidP="00025614">
            <w:pPr>
              <w:pStyle w:val="TAC"/>
              <w:rPr>
                <w:rFonts w:ascii="Times New Roman" w:hAnsi="Times New Roman"/>
                <w:iCs/>
                <w:sz w:val="16"/>
                <w:szCs w:val="16"/>
                <w:lang w:val="en-US"/>
              </w:rPr>
            </w:pPr>
            <w:r w:rsidRPr="00780769">
              <w:rPr>
                <w:rFonts w:ascii="Times New Roman" w:hAnsi="Times New Roman"/>
                <w:iCs/>
                <w:sz w:val="16"/>
                <w:szCs w:val="16"/>
                <w:lang w:val="en-US"/>
              </w:rPr>
              <w:t>FFS</w:t>
            </w:r>
          </w:p>
        </w:tc>
        <w:tc>
          <w:tcPr>
            <w:tcW w:w="2145" w:type="dxa"/>
          </w:tcPr>
          <w:p w14:paraId="1D8C4857" w14:textId="77777777" w:rsidR="003B45DF" w:rsidRPr="00780769" w:rsidRDefault="003B45DF" w:rsidP="00025614">
            <w:pPr>
              <w:pStyle w:val="TAC"/>
              <w:rPr>
                <w:rFonts w:ascii="Times New Roman" w:hAnsi="Times New Roman"/>
                <w:iCs/>
                <w:sz w:val="16"/>
                <w:szCs w:val="16"/>
                <w:lang w:val="en-US"/>
              </w:rPr>
            </w:pPr>
            <w:r w:rsidRPr="00780769">
              <w:rPr>
                <w:rFonts w:ascii="Times New Roman" w:hAnsi="Times New Roman"/>
                <w:iCs/>
                <w:sz w:val="16"/>
                <w:szCs w:val="16"/>
                <w:lang w:val="en-US"/>
              </w:rPr>
              <w:t>FFS</w:t>
            </w:r>
          </w:p>
        </w:tc>
        <w:tc>
          <w:tcPr>
            <w:tcW w:w="2659" w:type="dxa"/>
          </w:tcPr>
          <w:p w14:paraId="29BFFC50" w14:textId="77777777" w:rsidR="003B45DF" w:rsidRPr="00780769" w:rsidRDefault="003B45DF" w:rsidP="00025614">
            <w:pPr>
              <w:pStyle w:val="TAC"/>
              <w:rPr>
                <w:rFonts w:ascii="Times New Roman" w:hAnsi="Times New Roman"/>
                <w:iCs/>
                <w:sz w:val="16"/>
                <w:szCs w:val="16"/>
                <w:lang w:val="en-US"/>
              </w:rPr>
            </w:pPr>
            <w:r w:rsidRPr="00780769">
              <w:rPr>
                <w:rFonts w:ascii="Times New Roman" w:hAnsi="Times New Roman"/>
                <w:iCs/>
                <w:sz w:val="16"/>
                <w:szCs w:val="16"/>
                <w:lang w:val="en-US"/>
              </w:rPr>
              <w:t>FFS</w:t>
            </w:r>
          </w:p>
        </w:tc>
      </w:tr>
      <w:tr w:rsidR="003B45DF" w14:paraId="74BB272D" w14:textId="77777777" w:rsidTr="00025614">
        <w:trPr>
          <w:trHeight w:val="260"/>
        </w:trPr>
        <w:tc>
          <w:tcPr>
            <w:tcW w:w="2875" w:type="dxa"/>
            <w:gridSpan w:val="2"/>
            <w:shd w:val="clear" w:color="auto" w:fill="auto"/>
          </w:tcPr>
          <w:p w14:paraId="268F2578" w14:textId="77777777" w:rsidR="003B45DF" w:rsidRPr="00780769" w:rsidRDefault="003B45DF" w:rsidP="00025614">
            <w:pPr>
              <w:pStyle w:val="0Maintext"/>
              <w:jc w:val="center"/>
              <w:rPr>
                <w:rFonts w:cs="Times New Roman"/>
                <w:sz w:val="16"/>
                <w:szCs w:val="16"/>
                <w:lang w:val="en-US"/>
              </w:rPr>
            </w:pPr>
            <w:r w:rsidRPr="00780769">
              <w:rPr>
                <w:rFonts w:cs="Times New Roman"/>
                <w:sz w:val="16"/>
                <w:szCs w:val="16"/>
                <w:lang w:val="en-US"/>
              </w:rPr>
              <w:t>[Sensing area]</w:t>
            </w:r>
          </w:p>
        </w:tc>
        <w:tc>
          <w:tcPr>
            <w:tcW w:w="2355" w:type="dxa"/>
          </w:tcPr>
          <w:p w14:paraId="5C9D3BDE" w14:textId="77777777" w:rsidR="003B45DF" w:rsidRPr="00780769" w:rsidRDefault="003B45DF" w:rsidP="00025614">
            <w:pPr>
              <w:pStyle w:val="TAC"/>
              <w:rPr>
                <w:rFonts w:ascii="Times New Roman" w:hAnsi="Times New Roman"/>
                <w:iCs/>
                <w:sz w:val="16"/>
                <w:szCs w:val="16"/>
                <w:lang w:val="en-US"/>
              </w:rPr>
            </w:pPr>
            <w:r w:rsidRPr="00780769">
              <w:rPr>
                <w:rFonts w:ascii="Times New Roman" w:hAnsi="Times New Roman"/>
                <w:iCs/>
                <w:sz w:val="16"/>
                <w:szCs w:val="16"/>
                <w:lang w:val="en-US"/>
              </w:rPr>
              <w:t>Indoors</w:t>
            </w:r>
          </w:p>
        </w:tc>
        <w:tc>
          <w:tcPr>
            <w:tcW w:w="2145" w:type="dxa"/>
          </w:tcPr>
          <w:p w14:paraId="170E943C" w14:textId="77777777" w:rsidR="003B45DF" w:rsidRPr="00780769" w:rsidRDefault="003B45DF" w:rsidP="00025614">
            <w:pPr>
              <w:pStyle w:val="TAC"/>
              <w:rPr>
                <w:rFonts w:ascii="Times New Roman" w:hAnsi="Times New Roman"/>
                <w:iCs/>
                <w:sz w:val="16"/>
                <w:szCs w:val="16"/>
                <w:lang w:val="en-US"/>
              </w:rPr>
            </w:pPr>
            <w:r w:rsidRPr="00780769">
              <w:rPr>
                <w:rFonts w:ascii="Times New Roman" w:hAnsi="Times New Roman"/>
                <w:iCs/>
                <w:sz w:val="16"/>
                <w:szCs w:val="16"/>
                <w:lang w:val="en-US"/>
              </w:rPr>
              <w:t>Indoor only</w:t>
            </w:r>
          </w:p>
        </w:tc>
        <w:tc>
          <w:tcPr>
            <w:tcW w:w="2659" w:type="dxa"/>
          </w:tcPr>
          <w:p w14:paraId="25597A72" w14:textId="77777777" w:rsidR="003B45DF" w:rsidRPr="00780769" w:rsidRDefault="003B45DF" w:rsidP="00025614">
            <w:pPr>
              <w:pStyle w:val="TAC"/>
              <w:rPr>
                <w:rFonts w:ascii="Times New Roman" w:hAnsi="Times New Roman"/>
                <w:iCs/>
                <w:sz w:val="16"/>
                <w:szCs w:val="16"/>
                <w:lang w:val="en-US"/>
              </w:rPr>
            </w:pPr>
            <w:r w:rsidRPr="00780769">
              <w:rPr>
                <w:rFonts w:ascii="Times New Roman" w:hAnsi="Times New Roman"/>
                <w:iCs/>
                <w:sz w:val="16"/>
                <w:szCs w:val="16"/>
                <w:lang w:val="en-US"/>
              </w:rPr>
              <w:t>Outdoor only</w:t>
            </w:r>
          </w:p>
        </w:tc>
      </w:tr>
      <w:tr w:rsidR="003B45DF" w14:paraId="62CE26BD" w14:textId="77777777" w:rsidTr="00025614">
        <w:trPr>
          <w:trHeight w:val="621"/>
        </w:trPr>
        <w:tc>
          <w:tcPr>
            <w:tcW w:w="2875" w:type="dxa"/>
            <w:gridSpan w:val="2"/>
            <w:shd w:val="clear" w:color="auto" w:fill="auto"/>
          </w:tcPr>
          <w:p w14:paraId="4ADAD94A" w14:textId="77777777" w:rsidR="003B45DF" w:rsidRPr="00780769" w:rsidRDefault="003B45DF" w:rsidP="00025614">
            <w:pPr>
              <w:pStyle w:val="0Maintext"/>
              <w:jc w:val="center"/>
              <w:rPr>
                <w:rFonts w:cs="Times New Roman"/>
                <w:sz w:val="16"/>
                <w:szCs w:val="16"/>
                <w:lang w:val="en-US"/>
              </w:rPr>
            </w:pPr>
            <w:r w:rsidRPr="00780769">
              <w:rPr>
                <w:rFonts w:cs="Times New Roman"/>
                <w:sz w:val="16"/>
                <w:szCs w:val="16"/>
                <w:lang w:val="en-US"/>
              </w:rPr>
              <w:t>Minimum 3D distances between pairs of Tx/Rx/sensing target</w:t>
            </w:r>
            <w:proofErr w:type="gramStart"/>
            <w:r w:rsidRPr="00780769">
              <w:rPr>
                <w:rFonts w:cs="Times New Roman"/>
                <w:sz w:val="16"/>
                <w:szCs w:val="16"/>
                <w:lang w:val="en-US"/>
              </w:rPr>
              <w:t>/[</w:t>
            </w:r>
            <w:proofErr w:type="gramEnd"/>
            <w:r w:rsidRPr="00780769">
              <w:rPr>
                <w:rFonts w:cs="Times New Roman"/>
                <w:sz w:val="16"/>
                <w:szCs w:val="16"/>
                <w:lang w:val="en-US"/>
              </w:rPr>
              <w:t>unintended objects]</w:t>
            </w:r>
          </w:p>
        </w:tc>
        <w:tc>
          <w:tcPr>
            <w:tcW w:w="2355" w:type="dxa"/>
          </w:tcPr>
          <w:p w14:paraId="48CED3F5" w14:textId="77777777" w:rsidR="003B45DF" w:rsidRPr="00780769" w:rsidRDefault="003B45DF" w:rsidP="00025614">
            <w:pPr>
              <w:pStyle w:val="TAC"/>
              <w:rPr>
                <w:rFonts w:ascii="Times New Roman" w:hAnsi="Times New Roman"/>
                <w:iCs/>
                <w:sz w:val="16"/>
                <w:szCs w:val="16"/>
                <w:lang w:val="en-US"/>
              </w:rPr>
            </w:pPr>
            <w:r w:rsidRPr="00780769">
              <w:rPr>
                <w:rFonts w:ascii="Times New Roman" w:hAnsi="Times New Roman"/>
                <w:iCs/>
                <w:sz w:val="16"/>
                <w:szCs w:val="16"/>
                <w:lang w:val="en-US"/>
              </w:rPr>
              <w:t>0</w:t>
            </w:r>
          </w:p>
        </w:tc>
        <w:tc>
          <w:tcPr>
            <w:tcW w:w="2145" w:type="dxa"/>
          </w:tcPr>
          <w:p w14:paraId="41A6434F" w14:textId="77777777" w:rsidR="003B45DF" w:rsidRPr="00780769" w:rsidRDefault="003B45DF" w:rsidP="00025614">
            <w:pPr>
              <w:pStyle w:val="TAC"/>
              <w:rPr>
                <w:rFonts w:ascii="Times New Roman" w:hAnsi="Times New Roman"/>
                <w:iCs/>
                <w:sz w:val="16"/>
                <w:szCs w:val="16"/>
                <w:lang w:val="en-US"/>
              </w:rPr>
            </w:pPr>
            <w:r w:rsidRPr="00780769">
              <w:rPr>
                <w:rFonts w:ascii="Times New Roman" w:hAnsi="Times New Roman"/>
                <w:iCs/>
                <w:sz w:val="16"/>
                <w:szCs w:val="16"/>
                <w:lang w:val="en-US"/>
              </w:rPr>
              <w:t>Same as minimum distance of communications channel</w:t>
            </w:r>
          </w:p>
        </w:tc>
        <w:tc>
          <w:tcPr>
            <w:tcW w:w="2659" w:type="dxa"/>
          </w:tcPr>
          <w:p w14:paraId="2270F75B" w14:textId="77777777" w:rsidR="003B45DF" w:rsidRPr="00780769" w:rsidRDefault="003B45DF" w:rsidP="00025614">
            <w:pPr>
              <w:pStyle w:val="TAC"/>
              <w:rPr>
                <w:rFonts w:ascii="Times New Roman" w:hAnsi="Times New Roman"/>
                <w:iCs/>
                <w:sz w:val="16"/>
                <w:szCs w:val="16"/>
                <w:lang w:val="en-US"/>
              </w:rPr>
            </w:pPr>
            <w:r w:rsidRPr="00780769">
              <w:rPr>
                <w:rFonts w:ascii="Times New Roman" w:hAnsi="Times New Roman"/>
                <w:iCs/>
                <w:sz w:val="16"/>
                <w:szCs w:val="16"/>
                <w:lang w:val="en-US"/>
              </w:rPr>
              <w:t>Same as minimum distance of communications channel</w:t>
            </w:r>
          </w:p>
        </w:tc>
      </w:tr>
    </w:tbl>
    <w:p w14:paraId="20B287EA" w14:textId="77777777" w:rsidR="00AD0970" w:rsidRDefault="00AD0970" w:rsidP="00AD0970"/>
    <w:p w14:paraId="2A5BA4DC" w14:textId="6DB80A0A" w:rsidR="002134C9" w:rsidRPr="008134DE" w:rsidRDefault="002134C9" w:rsidP="008134DE">
      <w:pPr>
        <w:pStyle w:val="Heading1"/>
      </w:pPr>
      <w:r w:rsidRPr="008134DE">
        <w:t>Reference</w:t>
      </w:r>
    </w:p>
    <w:p w14:paraId="318AAEB4" w14:textId="692C5647" w:rsidR="00714DA9" w:rsidRPr="00714DA9" w:rsidRDefault="00714DA9" w:rsidP="00714DA9">
      <w:pPr>
        <w:numPr>
          <w:ilvl w:val="0"/>
          <w:numId w:val="2"/>
        </w:numPr>
        <w:tabs>
          <w:tab w:val="clear" w:pos="657"/>
        </w:tabs>
        <w:overflowPunct w:val="0"/>
        <w:autoSpaceDE w:val="0"/>
        <w:autoSpaceDN w:val="0"/>
        <w:adjustRightInd w:val="0"/>
        <w:spacing w:before="100" w:beforeAutospacing="1" w:after="120"/>
        <w:ind w:left="562" w:hanging="562"/>
        <w:jc w:val="both"/>
        <w:textAlignment w:val="baseline"/>
        <w:rPr>
          <w:bCs/>
          <w:noProof/>
        </w:rPr>
      </w:pPr>
      <w:r w:rsidRPr="00714DA9">
        <w:rPr>
          <w:bCs/>
          <w:noProof/>
        </w:rPr>
        <w:t xml:space="preserve">3GPP TR 38.901, Study on channel model for frequencies from 0.5 to 100 GHz (Release 17) </w:t>
      </w:r>
    </w:p>
    <w:p w14:paraId="305D0AE1" w14:textId="5B8A9CD8" w:rsidR="00714DA9" w:rsidRPr="00714DA9" w:rsidRDefault="00714DA9" w:rsidP="00714DA9">
      <w:pPr>
        <w:numPr>
          <w:ilvl w:val="0"/>
          <w:numId w:val="2"/>
        </w:numPr>
        <w:tabs>
          <w:tab w:val="clear" w:pos="657"/>
        </w:tabs>
        <w:overflowPunct w:val="0"/>
        <w:autoSpaceDE w:val="0"/>
        <w:autoSpaceDN w:val="0"/>
        <w:adjustRightInd w:val="0"/>
        <w:spacing w:before="100" w:beforeAutospacing="1" w:after="120"/>
        <w:ind w:left="562" w:hanging="562"/>
        <w:jc w:val="both"/>
        <w:textAlignment w:val="baseline"/>
        <w:rPr>
          <w:bCs/>
          <w:noProof/>
        </w:rPr>
      </w:pPr>
      <w:r w:rsidRPr="00714DA9">
        <w:rPr>
          <w:bCs/>
          <w:noProof/>
        </w:rPr>
        <w:t>3GPP TR 36.777, Study on Enhanced LTE Support for Aerial Vehicles (Release 15)</w:t>
      </w:r>
    </w:p>
    <w:p w14:paraId="7C772B42" w14:textId="02D36BE0" w:rsidR="00714DA9" w:rsidRPr="00714DA9" w:rsidRDefault="00714DA9" w:rsidP="00714DA9">
      <w:pPr>
        <w:numPr>
          <w:ilvl w:val="0"/>
          <w:numId w:val="2"/>
        </w:numPr>
        <w:tabs>
          <w:tab w:val="clear" w:pos="657"/>
        </w:tabs>
        <w:overflowPunct w:val="0"/>
        <w:autoSpaceDE w:val="0"/>
        <w:autoSpaceDN w:val="0"/>
        <w:adjustRightInd w:val="0"/>
        <w:spacing w:before="100" w:beforeAutospacing="1" w:after="120"/>
        <w:ind w:left="562" w:hanging="562"/>
        <w:jc w:val="both"/>
        <w:textAlignment w:val="baseline"/>
        <w:rPr>
          <w:bCs/>
          <w:noProof/>
        </w:rPr>
      </w:pPr>
      <w:r w:rsidRPr="00714DA9">
        <w:rPr>
          <w:bCs/>
          <w:noProof/>
        </w:rPr>
        <w:t>3GPP TR 38.855, Study on NR positioning support (Release 16)</w:t>
      </w:r>
    </w:p>
    <w:p w14:paraId="2E5A44B9" w14:textId="29DCA7EF" w:rsidR="00714DA9" w:rsidRPr="00714DA9" w:rsidRDefault="00714DA9" w:rsidP="00714DA9">
      <w:pPr>
        <w:numPr>
          <w:ilvl w:val="0"/>
          <w:numId w:val="2"/>
        </w:numPr>
        <w:overflowPunct w:val="0"/>
        <w:autoSpaceDE w:val="0"/>
        <w:autoSpaceDN w:val="0"/>
        <w:adjustRightInd w:val="0"/>
        <w:spacing w:before="100" w:beforeAutospacing="1" w:after="120"/>
        <w:ind w:left="562" w:hanging="562"/>
        <w:jc w:val="both"/>
        <w:textAlignment w:val="baseline"/>
        <w:rPr>
          <w:bCs/>
          <w:lang w:val="en-GB"/>
        </w:rPr>
      </w:pPr>
      <w:r w:rsidRPr="00714DA9">
        <w:rPr>
          <w:bCs/>
          <w:noProof/>
        </w:rPr>
        <w:t>3GPP TR 38.802, Study on New Radio Access Technology, Physical Layer Aspects, (Release 14)</w:t>
      </w:r>
    </w:p>
    <w:p w14:paraId="4A13809C" w14:textId="0515BF58" w:rsidR="00714DA9" w:rsidRDefault="00714DA9" w:rsidP="00714DA9">
      <w:pPr>
        <w:numPr>
          <w:ilvl w:val="0"/>
          <w:numId w:val="2"/>
        </w:numPr>
        <w:overflowPunct w:val="0"/>
        <w:autoSpaceDE w:val="0"/>
        <w:autoSpaceDN w:val="0"/>
        <w:adjustRightInd w:val="0"/>
        <w:spacing w:before="100" w:beforeAutospacing="1" w:after="120"/>
        <w:ind w:left="562" w:hanging="562"/>
        <w:jc w:val="both"/>
        <w:textAlignment w:val="baseline"/>
        <w:rPr>
          <w:bCs/>
          <w:lang w:val="en-GB"/>
        </w:rPr>
      </w:pPr>
      <w:r w:rsidRPr="00714DA9">
        <w:rPr>
          <w:bCs/>
          <w:noProof/>
        </w:rPr>
        <w:t>RP-234069,</w:t>
      </w:r>
      <w:r>
        <w:rPr>
          <w:b/>
          <w:noProof/>
        </w:rPr>
        <w:t xml:space="preserve"> </w:t>
      </w:r>
      <w:r w:rsidRPr="00714DA9">
        <w:rPr>
          <w:bCs/>
          <w:lang w:val="en-GB"/>
        </w:rPr>
        <w:t xml:space="preserve">Study on channel modelling for Integrated Sensing </w:t>
      </w:r>
      <w:proofErr w:type="gramStart"/>
      <w:r w:rsidRPr="00714DA9">
        <w:rPr>
          <w:bCs/>
          <w:lang w:val="en-GB"/>
        </w:rPr>
        <w:t>And</w:t>
      </w:r>
      <w:proofErr w:type="gramEnd"/>
      <w:r w:rsidRPr="00714DA9">
        <w:rPr>
          <w:bCs/>
          <w:lang w:val="en-GB"/>
        </w:rPr>
        <w:t xml:space="preserve"> Communication (ISAC) for NR</w:t>
      </w:r>
      <w:r>
        <w:rPr>
          <w:bCs/>
          <w:lang w:val="en-GB"/>
        </w:rPr>
        <w:t>, Nokia</w:t>
      </w:r>
      <w:r w:rsidRPr="00714DA9">
        <w:rPr>
          <w:bCs/>
          <w:lang w:val="en-GB"/>
        </w:rPr>
        <w:t xml:space="preserve"> </w:t>
      </w:r>
    </w:p>
    <w:p w14:paraId="5CAE2078" w14:textId="14285F4B" w:rsidR="00714DA9" w:rsidRPr="00714DA9" w:rsidRDefault="00714DA9" w:rsidP="00714DA9">
      <w:pPr>
        <w:numPr>
          <w:ilvl w:val="0"/>
          <w:numId w:val="2"/>
        </w:numPr>
        <w:tabs>
          <w:tab w:val="clear" w:pos="657"/>
        </w:tabs>
        <w:overflowPunct w:val="0"/>
        <w:autoSpaceDE w:val="0"/>
        <w:autoSpaceDN w:val="0"/>
        <w:adjustRightInd w:val="0"/>
        <w:spacing w:before="100" w:beforeAutospacing="1" w:after="120"/>
        <w:ind w:left="562" w:hanging="562"/>
        <w:jc w:val="both"/>
        <w:textAlignment w:val="baseline"/>
        <w:rPr>
          <w:bCs/>
        </w:rPr>
      </w:pPr>
      <w:r w:rsidRPr="00714DA9">
        <w:rPr>
          <w:bCs/>
        </w:rPr>
        <w:t>3GPP TS 22.137: Service requirements for Integrated Sensing and Communication, Stage 1, (Release 19)</w:t>
      </w:r>
    </w:p>
    <w:p w14:paraId="1929C287" w14:textId="4BC6C5FB" w:rsidR="00C8222C" w:rsidRPr="00A05B04" w:rsidRDefault="00714DA9" w:rsidP="00714DA9">
      <w:pPr>
        <w:numPr>
          <w:ilvl w:val="0"/>
          <w:numId w:val="2"/>
        </w:numPr>
        <w:overflowPunct w:val="0"/>
        <w:autoSpaceDE w:val="0"/>
        <w:autoSpaceDN w:val="0"/>
        <w:adjustRightInd w:val="0"/>
        <w:spacing w:before="100" w:beforeAutospacing="1" w:after="120"/>
        <w:ind w:left="562" w:hanging="562"/>
        <w:jc w:val="both"/>
        <w:textAlignment w:val="baseline"/>
        <w:rPr>
          <w:bCs/>
          <w:lang w:val="en-GB"/>
        </w:rPr>
      </w:pPr>
      <w:r w:rsidRPr="00714DA9">
        <w:rPr>
          <w:bCs/>
        </w:rPr>
        <w:t>3GPP TR 22.837: Feasibility Study on Integrated Sensing and Communication (Release 19)</w:t>
      </w:r>
    </w:p>
    <w:p w14:paraId="14085699" w14:textId="6D242613" w:rsidR="00A05B04" w:rsidRPr="00714DA9" w:rsidRDefault="00A05B04" w:rsidP="00714DA9">
      <w:pPr>
        <w:numPr>
          <w:ilvl w:val="0"/>
          <w:numId w:val="2"/>
        </w:numPr>
        <w:overflowPunct w:val="0"/>
        <w:autoSpaceDE w:val="0"/>
        <w:autoSpaceDN w:val="0"/>
        <w:adjustRightInd w:val="0"/>
        <w:spacing w:before="100" w:beforeAutospacing="1" w:after="120"/>
        <w:ind w:left="562" w:hanging="562"/>
        <w:jc w:val="both"/>
        <w:textAlignment w:val="baseline"/>
        <w:rPr>
          <w:bCs/>
          <w:lang w:val="en-GB"/>
        </w:rPr>
      </w:pPr>
      <w:bookmarkStart w:id="2" w:name="_Ref165981850"/>
      <w:r>
        <w:rPr>
          <w:bCs/>
        </w:rPr>
        <w:t>Chairman’s Notes, RAN1 116-bis, April 2024</w:t>
      </w:r>
      <w:bookmarkEnd w:id="2"/>
    </w:p>
    <w:sectPr w:rsidR="00A05B04" w:rsidRPr="00714DA9" w:rsidSect="002519E2">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558B30" w14:textId="77777777" w:rsidR="002519E2" w:rsidRDefault="002519E2" w:rsidP="00161DF4">
      <w:r>
        <w:separator/>
      </w:r>
    </w:p>
  </w:endnote>
  <w:endnote w:type="continuationSeparator" w:id="0">
    <w:p w14:paraId="33FE29A1" w14:textId="77777777" w:rsidR="002519E2" w:rsidRDefault="002519E2" w:rsidP="00161D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altName w:val="Sylfaen"/>
    <w:panose1 w:val="020B0604020202020204"/>
    <w:charset w:val="00"/>
    <w:family w:val="auto"/>
    <w:pitch w:val="variable"/>
    <w:sig w:usb0="E00002FF" w:usb1="5000205A"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KaiTi_GB2312">
    <w:altName w:val="KaiTi"/>
    <w:panose1 w:val="020B0604020202020204"/>
    <w:charset w:val="86"/>
    <w:family w:val="modern"/>
    <w:pitch w:val="default"/>
    <w:sig w:usb0="00000000" w:usb1="00000000" w:usb2="00000010" w:usb3="00000000" w:csb0="00040000" w:csb1="00000000"/>
  </w:font>
  <w:font w:name="Yu Mincho">
    <w:altName w:val="游明朝"/>
    <w:panose1 w:val="02020400000000000000"/>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6B053B" w14:textId="77777777" w:rsidR="002519E2" w:rsidRDefault="002519E2" w:rsidP="00161DF4">
      <w:r>
        <w:separator/>
      </w:r>
    </w:p>
  </w:footnote>
  <w:footnote w:type="continuationSeparator" w:id="0">
    <w:p w14:paraId="236CBAD2" w14:textId="77777777" w:rsidR="002519E2" w:rsidRDefault="002519E2" w:rsidP="00161DF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1" w15:restartNumberingAfterBreak="0">
    <w:nsid w:val="00AB55BF"/>
    <w:multiLevelType w:val="singleLevel"/>
    <w:tmpl w:val="4CCE10C4"/>
    <w:lvl w:ilvl="0">
      <w:start w:val="1"/>
      <w:numFmt w:val="decimal"/>
      <w:lvlText w:val="[%1]"/>
      <w:lvlJc w:val="left"/>
      <w:pPr>
        <w:tabs>
          <w:tab w:val="num" w:pos="657"/>
        </w:tabs>
        <w:ind w:left="657" w:hanging="567"/>
      </w:pPr>
      <w:rPr>
        <w:lang w:val="en-US"/>
      </w:rPr>
    </w:lvl>
  </w:abstractNum>
  <w:abstractNum w:abstractNumId="2" w15:restartNumberingAfterBreak="0">
    <w:nsid w:val="02552047"/>
    <w:multiLevelType w:val="multilevel"/>
    <w:tmpl w:val="2CB6C3A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79C0F76"/>
    <w:multiLevelType w:val="hybridMultilevel"/>
    <w:tmpl w:val="1F00AB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8E1E65"/>
    <w:multiLevelType w:val="hybridMultilevel"/>
    <w:tmpl w:val="788CFC6E"/>
    <w:lvl w:ilvl="0" w:tplc="04090001">
      <w:start w:val="1"/>
      <w:numFmt w:val="bullet"/>
      <w:lvlText w:val=""/>
      <w:lvlJc w:val="left"/>
      <w:pPr>
        <w:ind w:left="1219" w:hanging="420"/>
      </w:pPr>
      <w:rPr>
        <w:rFonts w:ascii="Wingdings" w:hAnsi="Wingdings" w:hint="default"/>
      </w:rPr>
    </w:lvl>
    <w:lvl w:ilvl="1" w:tplc="04090003" w:tentative="1">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5" w15:restartNumberingAfterBreak="0">
    <w:nsid w:val="1D4B0467"/>
    <w:multiLevelType w:val="hybridMultilevel"/>
    <w:tmpl w:val="3B70A27C"/>
    <w:lvl w:ilvl="0" w:tplc="04090017">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 w15:restartNumberingAfterBreak="0">
    <w:nsid w:val="3C721816"/>
    <w:multiLevelType w:val="hybridMultilevel"/>
    <w:tmpl w:val="BB44BCCA"/>
    <w:lvl w:ilvl="0" w:tplc="08090001">
      <w:start w:val="1"/>
      <w:numFmt w:val="bullet"/>
      <w:lvlText w:val=""/>
      <w:lvlJc w:val="left"/>
      <w:pPr>
        <w:ind w:left="1219" w:hanging="420"/>
      </w:pPr>
      <w:rPr>
        <w:rFonts w:ascii="Symbol" w:hAnsi="Symbol" w:hint="default"/>
      </w:rPr>
    </w:lvl>
    <w:lvl w:ilvl="1" w:tplc="04090003">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7" w15:restartNumberingAfterBreak="0">
    <w:nsid w:val="3C8D359A"/>
    <w:multiLevelType w:val="hybridMultilevel"/>
    <w:tmpl w:val="4C98D0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4BDC0EBB"/>
    <w:multiLevelType w:val="hybridMultilevel"/>
    <w:tmpl w:val="41D2957A"/>
    <w:lvl w:ilvl="0" w:tplc="FD14AA72">
      <w:start w:val="1"/>
      <w:numFmt w:val="decimal"/>
      <w:pStyle w:val="Proposal1"/>
      <w:lvlText w:val="Proposal %1"/>
      <w:lvlJc w:val="left"/>
      <w:pPr>
        <w:ind w:left="400" w:hanging="400"/>
      </w:pPr>
      <w:rPr>
        <w:rFonts w:ascii="Times New Roman" w:hAnsi="Times New Roman" w:hint="default"/>
        <w:b/>
        <w:bCs/>
        <w:i w:val="0"/>
        <w:iCs w:val="0"/>
        <w:caps w:val="0"/>
        <w:strike w:val="0"/>
        <w:dstrike w:val="0"/>
        <w:vanish w:val="0"/>
        <w:color w:val="000000"/>
        <w:spacing w:val="0"/>
        <w:kern w:val="0"/>
        <w:position w:val="0"/>
        <w:sz w:val="2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15:restartNumberingAfterBreak="0">
    <w:nsid w:val="59A60ACE"/>
    <w:multiLevelType w:val="hybridMultilevel"/>
    <w:tmpl w:val="5C744E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B8B21E5"/>
    <w:multiLevelType w:val="hybridMultilevel"/>
    <w:tmpl w:val="46A46B66"/>
    <w:lvl w:ilvl="0" w:tplc="502056B2">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380445726">
    <w:abstractNumId w:val="2"/>
  </w:num>
  <w:num w:numId="2" w16cid:durableId="652295346">
    <w:abstractNumId w:val="1"/>
  </w:num>
  <w:num w:numId="3" w16cid:durableId="353116985">
    <w:abstractNumId w:val="10"/>
  </w:num>
  <w:num w:numId="4" w16cid:durableId="43529805">
    <w:abstractNumId w:val="5"/>
  </w:num>
  <w:num w:numId="5" w16cid:durableId="1816874190">
    <w:abstractNumId w:val="7"/>
  </w:num>
  <w:num w:numId="6" w16cid:durableId="1099910006">
    <w:abstractNumId w:val="4"/>
  </w:num>
  <w:num w:numId="7" w16cid:durableId="1966231644">
    <w:abstractNumId w:val="8"/>
  </w:num>
  <w:num w:numId="8" w16cid:durableId="41908364">
    <w:abstractNumId w:val="9"/>
  </w:num>
  <w:num w:numId="9" w16cid:durableId="465199847">
    <w:abstractNumId w:val="3"/>
  </w:num>
  <w:num w:numId="10" w16cid:durableId="1841044138">
    <w:abstractNumId w:val="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5"/>
  <w:removePersonalInformation/>
  <w:removeDateAndTime/>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3EB7"/>
    <w:rsid w:val="000007F0"/>
    <w:rsid w:val="00000A64"/>
    <w:rsid w:val="00004453"/>
    <w:rsid w:val="00004584"/>
    <w:rsid w:val="00005D7F"/>
    <w:rsid w:val="00006719"/>
    <w:rsid w:val="00007041"/>
    <w:rsid w:val="00013928"/>
    <w:rsid w:val="00013BC3"/>
    <w:rsid w:val="00016470"/>
    <w:rsid w:val="000212EC"/>
    <w:rsid w:val="00023957"/>
    <w:rsid w:val="00023A6D"/>
    <w:rsid w:val="00024CD4"/>
    <w:rsid w:val="00026645"/>
    <w:rsid w:val="00027244"/>
    <w:rsid w:val="0003074A"/>
    <w:rsid w:val="00031E68"/>
    <w:rsid w:val="00032FD3"/>
    <w:rsid w:val="00033C6F"/>
    <w:rsid w:val="00033D5B"/>
    <w:rsid w:val="000379AD"/>
    <w:rsid w:val="00041854"/>
    <w:rsid w:val="00041988"/>
    <w:rsid w:val="00044CC2"/>
    <w:rsid w:val="00044EAE"/>
    <w:rsid w:val="000469C0"/>
    <w:rsid w:val="00046BE8"/>
    <w:rsid w:val="00050930"/>
    <w:rsid w:val="0005368F"/>
    <w:rsid w:val="000546E3"/>
    <w:rsid w:val="0005612B"/>
    <w:rsid w:val="000605BB"/>
    <w:rsid w:val="000614E9"/>
    <w:rsid w:val="00062791"/>
    <w:rsid w:val="00062A1B"/>
    <w:rsid w:val="00062DAA"/>
    <w:rsid w:val="000630A4"/>
    <w:rsid w:val="00063514"/>
    <w:rsid w:val="00064549"/>
    <w:rsid w:val="00067790"/>
    <w:rsid w:val="00067C74"/>
    <w:rsid w:val="00073136"/>
    <w:rsid w:val="00075735"/>
    <w:rsid w:val="00080533"/>
    <w:rsid w:val="000833DB"/>
    <w:rsid w:val="000848C4"/>
    <w:rsid w:val="00086B8A"/>
    <w:rsid w:val="00086D3F"/>
    <w:rsid w:val="0008787B"/>
    <w:rsid w:val="00087B6E"/>
    <w:rsid w:val="000910D7"/>
    <w:rsid w:val="00092209"/>
    <w:rsid w:val="00097006"/>
    <w:rsid w:val="00097EF0"/>
    <w:rsid w:val="000A1890"/>
    <w:rsid w:val="000A2AAA"/>
    <w:rsid w:val="000A3013"/>
    <w:rsid w:val="000A432A"/>
    <w:rsid w:val="000A5A78"/>
    <w:rsid w:val="000A7DA5"/>
    <w:rsid w:val="000B0EE6"/>
    <w:rsid w:val="000B40A3"/>
    <w:rsid w:val="000B4F61"/>
    <w:rsid w:val="000C1802"/>
    <w:rsid w:val="000C3D00"/>
    <w:rsid w:val="000C560B"/>
    <w:rsid w:val="000C62A2"/>
    <w:rsid w:val="000C769E"/>
    <w:rsid w:val="000D1A8F"/>
    <w:rsid w:val="000D4809"/>
    <w:rsid w:val="000E071E"/>
    <w:rsid w:val="000E1747"/>
    <w:rsid w:val="000E6772"/>
    <w:rsid w:val="000E77F6"/>
    <w:rsid w:val="000E7C9C"/>
    <w:rsid w:val="000E7D84"/>
    <w:rsid w:val="000F2C70"/>
    <w:rsid w:val="000F6F21"/>
    <w:rsid w:val="0010119A"/>
    <w:rsid w:val="00101FE0"/>
    <w:rsid w:val="001026DB"/>
    <w:rsid w:val="00105122"/>
    <w:rsid w:val="0010756F"/>
    <w:rsid w:val="00111E92"/>
    <w:rsid w:val="001144DC"/>
    <w:rsid w:val="0011484A"/>
    <w:rsid w:val="00116CE5"/>
    <w:rsid w:val="0012068C"/>
    <w:rsid w:val="00123C79"/>
    <w:rsid w:val="00124DF1"/>
    <w:rsid w:val="00127219"/>
    <w:rsid w:val="00130600"/>
    <w:rsid w:val="0013116B"/>
    <w:rsid w:val="00131739"/>
    <w:rsid w:val="00140849"/>
    <w:rsid w:val="001408EE"/>
    <w:rsid w:val="001412B7"/>
    <w:rsid w:val="00143F2E"/>
    <w:rsid w:val="001454B7"/>
    <w:rsid w:val="00145557"/>
    <w:rsid w:val="00147CD5"/>
    <w:rsid w:val="00151E5F"/>
    <w:rsid w:val="001522EE"/>
    <w:rsid w:val="00152E5F"/>
    <w:rsid w:val="00153773"/>
    <w:rsid w:val="0015438D"/>
    <w:rsid w:val="00156BB3"/>
    <w:rsid w:val="00161DF4"/>
    <w:rsid w:val="00163E95"/>
    <w:rsid w:val="00163E9A"/>
    <w:rsid w:val="001666C6"/>
    <w:rsid w:val="001767CF"/>
    <w:rsid w:val="001779C8"/>
    <w:rsid w:val="00185220"/>
    <w:rsid w:val="00185CB2"/>
    <w:rsid w:val="0018607A"/>
    <w:rsid w:val="00190D2B"/>
    <w:rsid w:val="001929C3"/>
    <w:rsid w:val="00192B13"/>
    <w:rsid w:val="00193A51"/>
    <w:rsid w:val="00194352"/>
    <w:rsid w:val="00194BBD"/>
    <w:rsid w:val="0019559E"/>
    <w:rsid w:val="00196E1D"/>
    <w:rsid w:val="00196F0A"/>
    <w:rsid w:val="001A5CAF"/>
    <w:rsid w:val="001A6E2A"/>
    <w:rsid w:val="001A7109"/>
    <w:rsid w:val="001A711F"/>
    <w:rsid w:val="001B2A5D"/>
    <w:rsid w:val="001B2AEE"/>
    <w:rsid w:val="001C26AB"/>
    <w:rsid w:val="001C4008"/>
    <w:rsid w:val="001C528B"/>
    <w:rsid w:val="001D0CBB"/>
    <w:rsid w:val="001D0DA4"/>
    <w:rsid w:val="001D5CE5"/>
    <w:rsid w:val="001D6A04"/>
    <w:rsid w:val="001D749D"/>
    <w:rsid w:val="001E1E81"/>
    <w:rsid w:val="001E3CB9"/>
    <w:rsid w:val="001F0387"/>
    <w:rsid w:val="001F16C3"/>
    <w:rsid w:val="001F1CF8"/>
    <w:rsid w:val="001F22C4"/>
    <w:rsid w:val="001F4014"/>
    <w:rsid w:val="00202F91"/>
    <w:rsid w:val="002047CD"/>
    <w:rsid w:val="002047D4"/>
    <w:rsid w:val="002134C9"/>
    <w:rsid w:val="00214FC5"/>
    <w:rsid w:val="002153B8"/>
    <w:rsid w:val="00215EA4"/>
    <w:rsid w:val="00216A54"/>
    <w:rsid w:val="002172B2"/>
    <w:rsid w:val="00217BB8"/>
    <w:rsid w:val="00220B0E"/>
    <w:rsid w:val="0022177F"/>
    <w:rsid w:val="00222B9E"/>
    <w:rsid w:val="00224703"/>
    <w:rsid w:val="00226F2D"/>
    <w:rsid w:val="0023162E"/>
    <w:rsid w:val="00232222"/>
    <w:rsid w:val="00243094"/>
    <w:rsid w:val="002431EF"/>
    <w:rsid w:val="00247B21"/>
    <w:rsid w:val="002519E2"/>
    <w:rsid w:val="00252B41"/>
    <w:rsid w:val="00260880"/>
    <w:rsid w:val="002612E3"/>
    <w:rsid w:val="00262FDB"/>
    <w:rsid w:val="00266C2A"/>
    <w:rsid w:val="00266E0F"/>
    <w:rsid w:val="002717CF"/>
    <w:rsid w:val="0027242E"/>
    <w:rsid w:val="002738F9"/>
    <w:rsid w:val="00274F27"/>
    <w:rsid w:val="00276534"/>
    <w:rsid w:val="00276E66"/>
    <w:rsid w:val="0027731D"/>
    <w:rsid w:val="00280650"/>
    <w:rsid w:val="00280F9D"/>
    <w:rsid w:val="002814BE"/>
    <w:rsid w:val="002826BE"/>
    <w:rsid w:val="00284AB0"/>
    <w:rsid w:val="002856C2"/>
    <w:rsid w:val="00285B13"/>
    <w:rsid w:val="00285DD5"/>
    <w:rsid w:val="002868E1"/>
    <w:rsid w:val="00290645"/>
    <w:rsid w:val="00293809"/>
    <w:rsid w:val="002948FF"/>
    <w:rsid w:val="00295B2A"/>
    <w:rsid w:val="002960C1"/>
    <w:rsid w:val="002972B7"/>
    <w:rsid w:val="002A1C98"/>
    <w:rsid w:val="002A274D"/>
    <w:rsid w:val="002A3B92"/>
    <w:rsid w:val="002A4704"/>
    <w:rsid w:val="002A55FA"/>
    <w:rsid w:val="002A5B21"/>
    <w:rsid w:val="002B01CF"/>
    <w:rsid w:val="002B05B7"/>
    <w:rsid w:val="002B162B"/>
    <w:rsid w:val="002B2988"/>
    <w:rsid w:val="002B40D9"/>
    <w:rsid w:val="002B5FC9"/>
    <w:rsid w:val="002B6731"/>
    <w:rsid w:val="002B72F3"/>
    <w:rsid w:val="002B7AFA"/>
    <w:rsid w:val="002B7E2A"/>
    <w:rsid w:val="002C02F7"/>
    <w:rsid w:val="002C2AE5"/>
    <w:rsid w:val="002C4EFD"/>
    <w:rsid w:val="002C51AE"/>
    <w:rsid w:val="002C57AC"/>
    <w:rsid w:val="002C57CF"/>
    <w:rsid w:val="002C6A8D"/>
    <w:rsid w:val="002D157A"/>
    <w:rsid w:val="002D41EF"/>
    <w:rsid w:val="002D5BF8"/>
    <w:rsid w:val="002D65B1"/>
    <w:rsid w:val="002D68CE"/>
    <w:rsid w:val="002E10CB"/>
    <w:rsid w:val="002E362A"/>
    <w:rsid w:val="002E62B8"/>
    <w:rsid w:val="002E7927"/>
    <w:rsid w:val="002F20A4"/>
    <w:rsid w:val="002F6A37"/>
    <w:rsid w:val="00302D87"/>
    <w:rsid w:val="003043B3"/>
    <w:rsid w:val="00304FE1"/>
    <w:rsid w:val="00306758"/>
    <w:rsid w:val="003105DC"/>
    <w:rsid w:val="003109B6"/>
    <w:rsid w:val="00310BD2"/>
    <w:rsid w:val="00311442"/>
    <w:rsid w:val="00316B53"/>
    <w:rsid w:val="00325814"/>
    <w:rsid w:val="003268E0"/>
    <w:rsid w:val="003350C5"/>
    <w:rsid w:val="00335A1C"/>
    <w:rsid w:val="00336525"/>
    <w:rsid w:val="0034061A"/>
    <w:rsid w:val="00341A2E"/>
    <w:rsid w:val="0034251C"/>
    <w:rsid w:val="0034266A"/>
    <w:rsid w:val="0034417B"/>
    <w:rsid w:val="00347C0B"/>
    <w:rsid w:val="00350B23"/>
    <w:rsid w:val="00351B86"/>
    <w:rsid w:val="00352A29"/>
    <w:rsid w:val="0035494F"/>
    <w:rsid w:val="00354E9A"/>
    <w:rsid w:val="00354F6D"/>
    <w:rsid w:val="00355243"/>
    <w:rsid w:val="003553F0"/>
    <w:rsid w:val="00355462"/>
    <w:rsid w:val="00355ED4"/>
    <w:rsid w:val="00356A2B"/>
    <w:rsid w:val="003570C6"/>
    <w:rsid w:val="003600E2"/>
    <w:rsid w:val="003650B8"/>
    <w:rsid w:val="00366260"/>
    <w:rsid w:val="00366F52"/>
    <w:rsid w:val="003715EE"/>
    <w:rsid w:val="00371DFE"/>
    <w:rsid w:val="00374E59"/>
    <w:rsid w:val="00376231"/>
    <w:rsid w:val="00377411"/>
    <w:rsid w:val="0037788F"/>
    <w:rsid w:val="00394420"/>
    <w:rsid w:val="00395A01"/>
    <w:rsid w:val="003968DC"/>
    <w:rsid w:val="00397AA2"/>
    <w:rsid w:val="003A0742"/>
    <w:rsid w:val="003A13B3"/>
    <w:rsid w:val="003A1512"/>
    <w:rsid w:val="003A1A40"/>
    <w:rsid w:val="003A1E1A"/>
    <w:rsid w:val="003A5B30"/>
    <w:rsid w:val="003B08AB"/>
    <w:rsid w:val="003B092E"/>
    <w:rsid w:val="003B1EB4"/>
    <w:rsid w:val="003B1F3F"/>
    <w:rsid w:val="003B45DF"/>
    <w:rsid w:val="003B5721"/>
    <w:rsid w:val="003B59F4"/>
    <w:rsid w:val="003C171D"/>
    <w:rsid w:val="003C1BE5"/>
    <w:rsid w:val="003C2443"/>
    <w:rsid w:val="003C6398"/>
    <w:rsid w:val="003D3A94"/>
    <w:rsid w:val="003D5CFF"/>
    <w:rsid w:val="003E3AA2"/>
    <w:rsid w:val="003E4093"/>
    <w:rsid w:val="003E687D"/>
    <w:rsid w:val="003E75B6"/>
    <w:rsid w:val="003F2F79"/>
    <w:rsid w:val="003F670D"/>
    <w:rsid w:val="004017DC"/>
    <w:rsid w:val="0040315C"/>
    <w:rsid w:val="004052A3"/>
    <w:rsid w:val="00405A98"/>
    <w:rsid w:val="00406FB8"/>
    <w:rsid w:val="0041279C"/>
    <w:rsid w:val="00415BEF"/>
    <w:rsid w:val="00417FC9"/>
    <w:rsid w:val="0042221B"/>
    <w:rsid w:val="00425729"/>
    <w:rsid w:val="00425D1A"/>
    <w:rsid w:val="0043038E"/>
    <w:rsid w:val="00430AB1"/>
    <w:rsid w:val="00431188"/>
    <w:rsid w:val="00431CD3"/>
    <w:rsid w:val="0043338E"/>
    <w:rsid w:val="00440721"/>
    <w:rsid w:val="004419CA"/>
    <w:rsid w:val="004428DA"/>
    <w:rsid w:val="004443EB"/>
    <w:rsid w:val="004458A9"/>
    <w:rsid w:val="00446818"/>
    <w:rsid w:val="00447039"/>
    <w:rsid w:val="00450044"/>
    <w:rsid w:val="004516DF"/>
    <w:rsid w:val="00452843"/>
    <w:rsid w:val="00453C98"/>
    <w:rsid w:val="00454D63"/>
    <w:rsid w:val="0045687D"/>
    <w:rsid w:val="00457434"/>
    <w:rsid w:val="0046065A"/>
    <w:rsid w:val="00461B15"/>
    <w:rsid w:val="00462395"/>
    <w:rsid w:val="00462CDA"/>
    <w:rsid w:val="00463ADE"/>
    <w:rsid w:val="00463D8C"/>
    <w:rsid w:val="00464079"/>
    <w:rsid w:val="00464C6B"/>
    <w:rsid w:val="004656AE"/>
    <w:rsid w:val="00465789"/>
    <w:rsid w:val="0046615D"/>
    <w:rsid w:val="004672D5"/>
    <w:rsid w:val="004679FD"/>
    <w:rsid w:val="00475C2B"/>
    <w:rsid w:val="00476CE9"/>
    <w:rsid w:val="004779FD"/>
    <w:rsid w:val="00482475"/>
    <w:rsid w:val="00484173"/>
    <w:rsid w:val="00490DA8"/>
    <w:rsid w:val="00493CE1"/>
    <w:rsid w:val="00496C33"/>
    <w:rsid w:val="00496D0C"/>
    <w:rsid w:val="004A1F1C"/>
    <w:rsid w:val="004A41EF"/>
    <w:rsid w:val="004A7985"/>
    <w:rsid w:val="004B05E8"/>
    <w:rsid w:val="004B1AAE"/>
    <w:rsid w:val="004B1C85"/>
    <w:rsid w:val="004B2C35"/>
    <w:rsid w:val="004B3124"/>
    <w:rsid w:val="004B408D"/>
    <w:rsid w:val="004B4C9A"/>
    <w:rsid w:val="004B74CC"/>
    <w:rsid w:val="004C152A"/>
    <w:rsid w:val="004C3071"/>
    <w:rsid w:val="004C7266"/>
    <w:rsid w:val="004C72E5"/>
    <w:rsid w:val="004D0AE2"/>
    <w:rsid w:val="004D1B94"/>
    <w:rsid w:val="004D2BE3"/>
    <w:rsid w:val="004D2D29"/>
    <w:rsid w:val="004E1317"/>
    <w:rsid w:val="004E13F7"/>
    <w:rsid w:val="004E4173"/>
    <w:rsid w:val="004E4A0C"/>
    <w:rsid w:val="004E4DB9"/>
    <w:rsid w:val="004F04BF"/>
    <w:rsid w:val="004F21E0"/>
    <w:rsid w:val="004F358B"/>
    <w:rsid w:val="004F3B32"/>
    <w:rsid w:val="00501FDF"/>
    <w:rsid w:val="00502DA5"/>
    <w:rsid w:val="0050538C"/>
    <w:rsid w:val="005070D0"/>
    <w:rsid w:val="0050787D"/>
    <w:rsid w:val="00513C1B"/>
    <w:rsid w:val="005150C5"/>
    <w:rsid w:val="00517ADD"/>
    <w:rsid w:val="00517CF1"/>
    <w:rsid w:val="00525999"/>
    <w:rsid w:val="005264DB"/>
    <w:rsid w:val="00530AB8"/>
    <w:rsid w:val="00532A03"/>
    <w:rsid w:val="00534563"/>
    <w:rsid w:val="005363A1"/>
    <w:rsid w:val="0053782C"/>
    <w:rsid w:val="00537856"/>
    <w:rsid w:val="00537F2B"/>
    <w:rsid w:val="00540F8B"/>
    <w:rsid w:val="00544F50"/>
    <w:rsid w:val="00550F71"/>
    <w:rsid w:val="00552A7B"/>
    <w:rsid w:val="00552A99"/>
    <w:rsid w:val="00556671"/>
    <w:rsid w:val="00557401"/>
    <w:rsid w:val="00557B48"/>
    <w:rsid w:val="005600FE"/>
    <w:rsid w:val="00560FDD"/>
    <w:rsid w:val="00562306"/>
    <w:rsid w:val="00565995"/>
    <w:rsid w:val="00566326"/>
    <w:rsid w:val="00572A9C"/>
    <w:rsid w:val="0057649C"/>
    <w:rsid w:val="00577782"/>
    <w:rsid w:val="0058082D"/>
    <w:rsid w:val="005811A6"/>
    <w:rsid w:val="00587506"/>
    <w:rsid w:val="00591408"/>
    <w:rsid w:val="00591848"/>
    <w:rsid w:val="005918E2"/>
    <w:rsid w:val="00592E19"/>
    <w:rsid w:val="005932E5"/>
    <w:rsid w:val="00595035"/>
    <w:rsid w:val="005954E4"/>
    <w:rsid w:val="00595501"/>
    <w:rsid w:val="005955FB"/>
    <w:rsid w:val="00596D7E"/>
    <w:rsid w:val="005A2929"/>
    <w:rsid w:val="005A49A7"/>
    <w:rsid w:val="005A7407"/>
    <w:rsid w:val="005B1AD1"/>
    <w:rsid w:val="005B2630"/>
    <w:rsid w:val="005B3161"/>
    <w:rsid w:val="005B3CAE"/>
    <w:rsid w:val="005B6997"/>
    <w:rsid w:val="005C520B"/>
    <w:rsid w:val="005D0006"/>
    <w:rsid w:val="005D45F7"/>
    <w:rsid w:val="005D52EC"/>
    <w:rsid w:val="005D57A7"/>
    <w:rsid w:val="005D6E80"/>
    <w:rsid w:val="005E15FA"/>
    <w:rsid w:val="005E1A95"/>
    <w:rsid w:val="005E1D6C"/>
    <w:rsid w:val="005E3D31"/>
    <w:rsid w:val="005E5F6C"/>
    <w:rsid w:val="005E60C2"/>
    <w:rsid w:val="005F0B11"/>
    <w:rsid w:val="005F5500"/>
    <w:rsid w:val="005F5A01"/>
    <w:rsid w:val="005F7A0E"/>
    <w:rsid w:val="005F7A68"/>
    <w:rsid w:val="00601648"/>
    <w:rsid w:val="00610BE9"/>
    <w:rsid w:val="00611B43"/>
    <w:rsid w:val="00611C2B"/>
    <w:rsid w:val="00611DC9"/>
    <w:rsid w:val="00614524"/>
    <w:rsid w:val="00614C4F"/>
    <w:rsid w:val="00615697"/>
    <w:rsid w:val="0061765C"/>
    <w:rsid w:val="00621B57"/>
    <w:rsid w:val="00621F4D"/>
    <w:rsid w:val="00626534"/>
    <w:rsid w:val="00631A14"/>
    <w:rsid w:val="00635837"/>
    <w:rsid w:val="00636626"/>
    <w:rsid w:val="00636D7B"/>
    <w:rsid w:val="006412FC"/>
    <w:rsid w:val="006418DF"/>
    <w:rsid w:val="00642303"/>
    <w:rsid w:val="00643AED"/>
    <w:rsid w:val="00643EFF"/>
    <w:rsid w:val="00644476"/>
    <w:rsid w:val="00644CAE"/>
    <w:rsid w:val="00646B05"/>
    <w:rsid w:val="00647210"/>
    <w:rsid w:val="006506D8"/>
    <w:rsid w:val="006531B1"/>
    <w:rsid w:val="00653CCE"/>
    <w:rsid w:val="00661178"/>
    <w:rsid w:val="00664689"/>
    <w:rsid w:val="006664E6"/>
    <w:rsid w:val="00667076"/>
    <w:rsid w:val="00671652"/>
    <w:rsid w:val="006757A7"/>
    <w:rsid w:val="006765F4"/>
    <w:rsid w:val="006768F8"/>
    <w:rsid w:val="006808DA"/>
    <w:rsid w:val="0068184E"/>
    <w:rsid w:val="00685938"/>
    <w:rsid w:val="00691791"/>
    <w:rsid w:val="0069201C"/>
    <w:rsid w:val="00692A67"/>
    <w:rsid w:val="00695053"/>
    <w:rsid w:val="00696F45"/>
    <w:rsid w:val="006A45D6"/>
    <w:rsid w:val="006A634E"/>
    <w:rsid w:val="006B2682"/>
    <w:rsid w:val="006B2EB5"/>
    <w:rsid w:val="006B2FFA"/>
    <w:rsid w:val="006B47D8"/>
    <w:rsid w:val="006B6AAA"/>
    <w:rsid w:val="006C029B"/>
    <w:rsid w:val="006C099A"/>
    <w:rsid w:val="006C111C"/>
    <w:rsid w:val="006C3900"/>
    <w:rsid w:val="006C5F12"/>
    <w:rsid w:val="006D2608"/>
    <w:rsid w:val="006D2F9A"/>
    <w:rsid w:val="006D54CF"/>
    <w:rsid w:val="006D79C4"/>
    <w:rsid w:val="006E47BA"/>
    <w:rsid w:val="006E62CF"/>
    <w:rsid w:val="006E6D68"/>
    <w:rsid w:val="006F0803"/>
    <w:rsid w:val="006F0EC9"/>
    <w:rsid w:val="006F26D7"/>
    <w:rsid w:val="006F378B"/>
    <w:rsid w:val="006F792A"/>
    <w:rsid w:val="007003F1"/>
    <w:rsid w:val="00703F6D"/>
    <w:rsid w:val="00704C59"/>
    <w:rsid w:val="00705595"/>
    <w:rsid w:val="00707303"/>
    <w:rsid w:val="007111EB"/>
    <w:rsid w:val="00711C2E"/>
    <w:rsid w:val="00712170"/>
    <w:rsid w:val="00714487"/>
    <w:rsid w:val="00714DA9"/>
    <w:rsid w:val="00721E79"/>
    <w:rsid w:val="00727749"/>
    <w:rsid w:val="00731CD1"/>
    <w:rsid w:val="00732388"/>
    <w:rsid w:val="007332EA"/>
    <w:rsid w:val="00733B2B"/>
    <w:rsid w:val="007355E3"/>
    <w:rsid w:val="0073667B"/>
    <w:rsid w:val="00740D5D"/>
    <w:rsid w:val="00745146"/>
    <w:rsid w:val="00745905"/>
    <w:rsid w:val="00750490"/>
    <w:rsid w:val="00750A0B"/>
    <w:rsid w:val="00750B81"/>
    <w:rsid w:val="00751609"/>
    <w:rsid w:val="0075197F"/>
    <w:rsid w:val="007544F6"/>
    <w:rsid w:val="00754B3C"/>
    <w:rsid w:val="00756F9A"/>
    <w:rsid w:val="00757C8E"/>
    <w:rsid w:val="0076028F"/>
    <w:rsid w:val="007616FC"/>
    <w:rsid w:val="007644D6"/>
    <w:rsid w:val="00766534"/>
    <w:rsid w:val="00766F27"/>
    <w:rsid w:val="00770AD2"/>
    <w:rsid w:val="00775CDB"/>
    <w:rsid w:val="00780769"/>
    <w:rsid w:val="0078114E"/>
    <w:rsid w:val="00782BA5"/>
    <w:rsid w:val="00783BDE"/>
    <w:rsid w:val="00784DF0"/>
    <w:rsid w:val="00784EA6"/>
    <w:rsid w:val="00785201"/>
    <w:rsid w:val="007879E8"/>
    <w:rsid w:val="007903E7"/>
    <w:rsid w:val="007911C8"/>
    <w:rsid w:val="0079126B"/>
    <w:rsid w:val="007932B8"/>
    <w:rsid w:val="007A1B25"/>
    <w:rsid w:val="007A2421"/>
    <w:rsid w:val="007B03C8"/>
    <w:rsid w:val="007B21FD"/>
    <w:rsid w:val="007B23AA"/>
    <w:rsid w:val="007B38C1"/>
    <w:rsid w:val="007B4A5E"/>
    <w:rsid w:val="007B6960"/>
    <w:rsid w:val="007C041A"/>
    <w:rsid w:val="007C1EF6"/>
    <w:rsid w:val="007C405F"/>
    <w:rsid w:val="007C7721"/>
    <w:rsid w:val="007D0390"/>
    <w:rsid w:val="007D0B54"/>
    <w:rsid w:val="007D0D93"/>
    <w:rsid w:val="007D20E5"/>
    <w:rsid w:val="007D597E"/>
    <w:rsid w:val="007D5D42"/>
    <w:rsid w:val="007D61E0"/>
    <w:rsid w:val="007E4EA4"/>
    <w:rsid w:val="007E554B"/>
    <w:rsid w:val="007E6FF6"/>
    <w:rsid w:val="007E72BE"/>
    <w:rsid w:val="007F07F8"/>
    <w:rsid w:val="007F128C"/>
    <w:rsid w:val="007F2B69"/>
    <w:rsid w:val="007F2CB2"/>
    <w:rsid w:val="007F4D2C"/>
    <w:rsid w:val="00802479"/>
    <w:rsid w:val="008051AF"/>
    <w:rsid w:val="00807043"/>
    <w:rsid w:val="0081013A"/>
    <w:rsid w:val="0081180F"/>
    <w:rsid w:val="008121D1"/>
    <w:rsid w:val="008124C2"/>
    <w:rsid w:val="0081274F"/>
    <w:rsid w:val="008134B5"/>
    <w:rsid w:val="008134DE"/>
    <w:rsid w:val="008138DC"/>
    <w:rsid w:val="008144EA"/>
    <w:rsid w:val="008158D9"/>
    <w:rsid w:val="00817343"/>
    <w:rsid w:val="00824EBE"/>
    <w:rsid w:val="008273C9"/>
    <w:rsid w:val="00827B33"/>
    <w:rsid w:val="0083064B"/>
    <w:rsid w:val="0083572F"/>
    <w:rsid w:val="00836085"/>
    <w:rsid w:val="008407B1"/>
    <w:rsid w:val="0084192D"/>
    <w:rsid w:val="00841BA0"/>
    <w:rsid w:val="00843DF1"/>
    <w:rsid w:val="00843F0B"/>
    <w:rsid w:val="00844D2C"/>
    <w:rsid w:val="008465C2"/>
    <w:rsid w:val="00846C7E"/>
    <w:rsid w:val="008519DA"/>
    <w:rsid w:val="00855551"/>
    <w:rsid w:val="00857A1E"/>
    <w:rsid w:val="0086332B"/>
    <w:rsid w:val="0086734A"/>
    <w:rsid w:val="008674E9"/>
    <w:rsid w:val="008726A8"/>
    <w:rsid w:val="00873C38"/>
    <w:rsid w:val="0087659B"/>
    <w:rsid w:val="0087681E"/>
    <w:rsid w:val="008804D6"/>
    <w:rsid w:val="0088208F"/>
    <w:rsid w:val="00882124"/>
    <w:rsid w:val="00884722"/>
    <w:rsid w:val="00884E62"/>
    <w:rsid w:val="0089138A"/>
    <w:rsid w:val="00894787"/>
    <w:rsid w:val="00895000"/>
    <w:rsid w:val="008A0513"/>
    <w:rsid w:val="008A08E3"/>
    <w:rsid w:val="008A116A"/>
    <w:rsid w:val="008A13B7"/>
    <w:rsid w:val="008A1BD4"/>
    <w:rsid w:val="008A220B"/>
    <w:rsid w:val="008A25E9"/>
    <w:rsid w:val="008A65A1"/>
    <w:rsid w:val="008B24BF"/>
    <w:rsid w:val="008B320B"/>
    <w:rsid w:val="008B3B70"/>
    <w:rsid w:val="008B4B8C"/>
    <w:rsid w:val="008C3EEF"/>
    <w:rsid w:val="008C4420"/>
    <w:rsid w:val="008C65E8"/>
    <w:rsid w:val="008D0789"/>
    <w:rsid w:val="008D1863"/>
    <w:rsid w:val="008D2B73"/>
    <w:rsid w:val="008D6AE1"/>
    <w:rsid w:val="008E0056"/>
    <w:rsid w:val="008E03A1"/>
    <w:rsid w:val="008E07A2"/>
    <w:rsid w:val="008E10F0"/>
    <w:rsid w:val="008E1449"/>
    <w:rsid w:val="008E191A"/>
    <w:rsid w:val="008E4EC6"/>
    <w:rsid w:val="008E5031"/>
    <w:rsid w:val="008E5A3A"/>
    <w:rsid w:val="008E687B"/>
    <w:rsid w:val="008E6A43"/>
    <w:rsid w:val="008E7629"/>
    <w:rsid w:val="008F19CC"/>
    <w:rsid w:val="008F24B6"/>
    <w:rsid w:val="008F6B5A"/>
    <w:rsid w:val="008F70CD"/>
    <w:rsid w:val="008F7547"/>
    <w:rsid w:val="0090165A"/>
    <w:rsid w:val="009041E5"/>
    <w:rsid w:val="009059B4"/>
    <w:rsid w:val="00905E3A"/>
    <w:rsid w:val="00910090"/>
    <w:rsid w:val="00910F5C"/>
    <w:rsid w:val="00911E05"/>
    <w:rsid w:val="00911EFA"/>
    <w:rsid w:val="00913307"/>
    <w:rsid w:val="00915A5A"/>
    <w:rsid w:val="00915C37"/>
    <w:rsid w:val="009169C4"/>
    <w:rsid w:val="00916E49"/>
    <w:rsid w:val="00920D1B"/>
    <w:rsid w:val="00923A3D"/>
    <w:rsid w:val="00924772"/>
    <w:rsid w:val="009257D5"/>
    <w:rsid w:val="00925F57"/>
    <w:rsid w:val="00930D4D"/>
    <w:rsid w:val="00931DE7"/>
    <w:rsid w:val="00933BA9"/>
    <w:rsid w:val="00935C71"/>
    <w:rsid w:val="00935E6B"/>
    <w:rsid w:val="0094320D"/>
    <w:rsid w:val="009441CF"/>
    <w:rsid w:val="00950F90"/>
    <w:rsid w:val="00952748"/>
    <w:rsid w:val="009559B5"/>
    <w:rsid w:val="009561E2"/>
    <w:rsid w:val="00960388"/>
    <w:rsid w:val="00960870"/>
    <w:rsid w:val="009638DF"/>
    <w:rsid w:val="00963BD9"/>
    <w:rsid w:val="00971D9B"/>
    <w:rsid w:val="00972708"/>
    <w:rsid w:val="0097297A"/>
    <w:rsid w:val="009740C8"/>
    <w:rsid w:val="00976611"/>
    <w:rsid w:val="00976630"/>
    <w:rsid w:val="00977119"/>
    <w:rsid w:val="00977DF5"/>
    <w:rsid w:val="00980153"/>
    <w:rsid w:val="00983F09"/>
    <w:rsid w:val="00986082"/>
    <w:rsid w:val="0099705B"/>
    <w:rsid w:val="009A01D8"/>
    <w:rsid w:val="009A18A6"/>
    <w:rsid w:val="009A5386"/>
    <w:rsid w:val="009A55AA"/>
    <w:rsid w:val="009A6925"/>
    <w:rsid w:val="009A6B8D"/>
    <w:rsid w:val="009A79E5"/>
    <w:rsid w:val="009B15B5"/>
    <w:rsid w:val="009B1FA5"/>
    <w:rsid w:val="009B5B0A"/>
    <w:rsid w:val="009B64C1"/>
    <w:rsid w:val="009C00B9"/>
    <w:rsid w:val="009C255E"/>
    <w:rsid w:val="009C463A"/>
    <w:rsid w:val="009C7D81"/>
    <w:rsid w:val="009D1C4F"/>
    <w:rsid w:val="009D6489"/>
    <w:rsid w:val="009E0D87"/>
    <w:rsid w:val="009E0E57"/>
    <w:rsid w:val="009E44AD"/>
    <w:rsid w:val="009E4685"/>
    <w:rsid w:val="009E7FFA"/>
    <w:rsid w:val="009F0125"/>
    <w:rsid w:val="009F086D"/>
    <w:rsid w:val="009F180B"/>
    <w:rsid w:val="009F1C77"/>
    <w:rsid w:val="009F2187"/>
    <w:rsid w:val="009F2446"/>
    <w:rsid w:val="009F288A"/>
    <w:rsid w:val="009F3AB7"/>
    <w:rsid w:val="009F43C1"/>
    <w:rsid w:val="009F58CE"/>
    <w:rsid w:val="009F64E0"/>
    <w:rsid w:val="009F66FE"/>
    <w:rsid w:val="009F79BB"/>
    <w:rsid w:val="009F7D20"/>
    <w:rsid w:val="009F7DD0"/>
    <w:rsid w:val="00A026E1"/>
    <w:rsid w:val="00A035AE"/>
    <w:rsid w:val="00A05B04"/>
    <w:rsid w:val="00A07A80"/>
    <w:rsid w:val="00A1036A"/>
    <w:rsid w:val="00A13177"/>
    <w:rsid w:val="00A1471D"/>
    <w:rsid w:val="00A159B3"/>
    <w:rsid w:val="00A26B99"/>
    <w:rsid w:val="00A27184"/>
    <w:rsid w:val="00A3059C"/>
    <w:rsid w:val="00A3379A"/>
    <w:rsid w:val="00A352F0"/>
    <w:rsid w:val="00A36981"/>
    <w:rsid w:val="00A372AE"/>
    <w:rsid w:val="00A37EBD"/>
    <w:rsid w:val="00A41183"/>
    <w:rsid w:val="00A411B4"/>
    <w:rsid w:val="00A41EE3"/>
    <w:rsid w:val="00A41FB1"/>
    <w:rsid w:val="00A421D4"/>
    <w:rsid w:val="00A43A16"/>
    <w:rsid w:val="00A4413F"/>
    <w:rsid w:val="00A45363"/>
    <w:rsid w:val="00A51C5F"/>
    <w:rsid w:val="00A52CA8"/>
    <w:rsid w:val="00A5382B"/>
    <w:rsid w:val="00A54E8C"/>
    <w:rsid w:val="00A55064"/>
    <w:rsid w:val="00A563DD"/>
    <w:rsid w:val="00A5675A"/>
    <w:rsid w:val="00A65E7F"/>
    <w:rsid w:val="00A66D16"/>
    <w:rsid w:val="00A71667"/>
    <w:rsid w:val="00A75912"/>
    <w:rsid w:val="00A7628B"/>
    <w:rsid w:val="00A77824"/>
    <w:rsid w:val="00A805B9"/>
    <w:rsid w:val="00A83354"/>
    <w:rsid w:val="00A84A25"/>
    <w:rsid w:val="00A867D0"/>
    <w:rsid w:val="00A934CF"/>
    <w:rsid w:val="00A93DEE"/>
    <w:rsid w:val="00A95871"/>
    <w:rsid w:val="00A95A78"/>
    <w:rsid w:val="00AA1820"/>
    <w:rsid w:val="00AA32E9"/>
    <w:rsid w:val="00AA3F29"/>
    <w:rsid w:val="00AB26E1"/>
    <w:rsid w:val="00AB371D"/>
    <w:rsid w:val="00AB40F7"/>
    <w:rsid w:val="00AB5F4A"/>
    <w:rsid w:val="00AB621B"/>
    <w:rsid w:val="00AC33D5"/>
    <w:rsid w:val="00AC6DE7"/>
    <w:rsid w:val="00AD0970"/>
    <w:rsid w:val="00AD1997"/>
    <w:rsid w:val="00AD2358"/>
    <w:rsid w:val="00AD3244"/>
    <w:rsid w:val="00AE13C6"/>
    <w:rsid w:val="00AE21B6"/>
    <w:rsid w:val="00AE42B6"/>
    <w:rsid w:val="00AE4C33"/>
    <w:rsid w:val="00AE5E5A"/>
    <w:rsid w:val="00AE6138"/>
    <w:rsid w:val="00AE6C79"/>
    <w:rsid w:val="00AE79CA"/>
    <w:rsid w:val="00AF13FC"/>
    <w:rsid w:val="00AF2728"/>
    <w:rsid w:val="00AF706E"/>
    <w:rsid w:val="00B01AD4"/>
    <w:rsid w:val="00B055A9"/>
    <w:rsid w:val="00B0669A"/>
    <w:rsid w:val="00B068ED"/>
    <w:rsid w:val="00B06AF7"/>
    <w:rsid w:val="00B07AF0"/>
    <w:rsid w:val="00B1008B"/>
    <w:rsid w:val="00B11037"/>
    <w:rsid w:val="00B14FC6"/>
    <w:rsid w:val="00B1512A"/>
    <w:rsid w:val="00B16FCE"/>
    <w:rsid w:val="00B22D4A"/>
    <w:rsid w:val="00B22DE6"/>
    <w:rsid w:val="00B22F07"/>
    <w:rsid w:val="00B23071"/>
    <w:rsid w:val="00B23619"/>
    <w:rsid w:val="00B23EB7"/>
    <w:rsid w:val="00B26DBD"/>
    <w:rsid w:val="00B30AF5"/>
    <w:rsid w:val="00B31BFF"/>
    <w:rsid w:val="00B3399D"/>
    <w:rsid w:val="00B35423"/>
    <w:rsid w:val="00B3718D"/>
    <w:rsid w:val="00B3766F"/>
    <w:rsid w:val="00B3775D"/>
    <w:rsid w:val="00B37FEE"/>
    <w:rsid w:val="00B42236"/>
    <w:rsid w:val="00B43047"/>
    <w:rsid w:val="00B437B0"/>
    <w:rsid w:val="00B43A37"/>
    <w:rsid w:val="00B45BF4"/>
    <w:rsid w:val="00B460ED"/>
    <w:rsid w:val="00B4730D"/>
    <w:rsid w:val="00B559BB"/>
    <w:rsid w:val="00B55B9E"/>
    <w:rsid w:val="00B56AA7"/>
    <w:rsid w:val="00B648D1"/>
    <w:rsid w:val="00B66598"/>
    <w:rsid w:val="00B67B38"/>
    <w:rsid w:val="00B706ED"/>
    <w:rsid w:val="00B72388"/>
    <w:rsid w:val="00B77012"/>
    <w:rsid w:val="00B777EC"/>
    <w:rsid w:val="00B77CE0"/>
    <w:rsid w:val="00B8140B"/>
    <w:rsid w:val="00B82CEC"/>
    <w:rsid w:val="00B862DB"/>
    <w:rsid w:val="00B86FBF"/>
    <w:rsid w:val="00B875E8"/>
    <w:rsid w:val="00B922C1"/>
    <w:rsid w:val="00B924A3"/>
    <w:rsid w:val="00B92DC3"/>
    <w:rsid w:val="00B959B3"/>
    <w:rsid w:val="00B96E1B"/>
    <w:rsid w:val="00BA24F8"/>
    <w:rsid w:val="00BA2E7B"/>
    <w:rsid w:val="00BA4709"/>
    <w:rsid w:val="00BB0ED6"/>
    <w:rsid w:val="00BB314C"/>
    <w:rsid w:val="00BB4DB4"/>
    <w:rsid w:val="00BB4F9F"/>
    <w:rsid w:val="00BB5FC3"/>
    <w:rsid w:val="00BB64B1"/>
    <w:rsid w:val="00BB761F"/>
    <w:rsid w:val="00BC19C0"/>
    <w:rsid w:val="00BC31D1"/>
    <w:rsid w:val="00BC6C11"/>
    <w:rsid w:val="00BD00F7"/>
    <w:rsid w:val="00BD0141"/>
    <w:rsid w:val="00BD026A"/>
    <w:rsid w:val="00BD32F5"/>
    <w:rsid w:val="00BD54B1"/>
    <w:rsid w:val="00BD5826"/>
    <w:rsid w:val="00BD5AFF"/>
    <w:rsid w:val="00BD65C1"/>
    <w:rsid w:val="00BD696A"/>
    <w:rsid w:val="00BD76CD"/>
    <w:rsid w:val="00BE27C4"/>
    <w:rsid w:val="00BE48FF"/>
    <w:rsid w:val="00BE54EA"/>
    <w:rsid w:val="00BE756F"/>
    <w:rsid w:val="00BE7EB5"/>
    <w:rsid w:val="00BF1113"/>
    <w:rsid w:val="00BF1669"/>
    <w:rsid w:val="00BF2228"/>
    <w:rsid w:val="00BF2972"/>
    <w:rsid w:val="00BF59B4"/>
    <w:rsid w:val="00BF608F"/>
    <w:rsid w:val="00BF6DEF"/>
    <w:rsid w:val="00C019FA"/>
    <w:rsid w:val="00C01CC4"/>
    <w:rsid w:val="00C02175"/>
    <w:rsid w:val="00C04914"/>
    <w:rsid w:val="00C066D7"/>
    <w:rsid w:val="00C10454"/>
    <w:rsid w:val="00C116D7"/>
    <w:rsid w:val="00C11CAC"/>
    <w:rsid w:val="00C13224"/>
    <w:rsid w:val="00C143F3"/>
    <w:rsid w:val="00C144FF"/>
    <w:rsid w:val="00C22DD7"/>
    <w:rsid w:val="00C22FE3"/>
    <w:rsid w:val="00C231D3"/>
    <w:rsid w:val="00C258C8"/>
    <w:rsid w:val="00C32D5D"/>
    <w:rsid w:val="00C3511D"/>
    <w:rsid w:val="00C35D9C"/>
    <w:rsid w:val="00C363BA"/>
    <w:rsid w:val="00C36E32"/>
    <w:rsid w:val="00C3741F"/>
    <w:rsid w:val="00C40398"/>
    <w:rsid w:val="00C42379"/>
    <w:rsid w:val="00C43845"/>
    <w:rsid w:val="00C44328"/>
    <w:rsid w:val="00C44886"/>
    <w:rsid w:val="00C45A47"/>
    <w:rsid w:val="00C4642B"/>
    <w:rsid w:val="00C47BEF"/>
    <w:rsid w:val="00C50175"/>
    <w:rsid w:val="00C509C5"/>
    <w:rsid w:val="00C525F7"/>
    <w:rsid w:val="00C55533"/>
    <w:rsid w:val="00C617B3"/>
    <w:rsid w:val="00C61B54"/>
    <w:rsid w:val="00C6256C"/>
    <w:rsid w:val="00C62C84"/>
    <w:rsid w:val="00C66A4A"/>
    <w:rsid w:val="00C670E4"/>
    <w:rsid w:val="00C70DE0"/>
    <w:rsid w:val="00C732B0"/>
    <w:rsid w:val="00C77BE6"/>
    <w:rsid w:val="00C82038"/>
    <w:rsid w:val="00C8222C"/>
    <w:rsid w:val="00C82B7D"/>
    <w:rsid w:val="00C83590"/>
    <w:rsid w:val="00C83A17"/>
    <w:rsid w:val="00C83BF6"/>
    <w:rsid w:val="00C84FE2"/>
    <w:rsid w:val="00C86492"/>
    <w:rsid w:val="00C90C2B"/>
    <w:rsid w:val="00CA21BE"/>
    <w:rsid w:val="00CA26DE"/>
    <w:rsid w:val="00CA2B60"/>
    <w:rsid w:val="00CA6A92"/>
    <w:rsid w:val="00CB3368"/>
    <w:rsid w:val="00CB38F0"/>
    <w:rsid w:val="00CB6EA4"/>
    <w:rsid w:val="00CB74A7"/>
    <w:rsid w:val="00CC5CBB"/>
    <w:rsid w:val="00CD12E3"/>
    <w:rsid w:val="00CD3E0B"/>
    <w:rsid w:val="00CD4E05"/>
    <w:rsid w:val="00CD6CA6"/>
    <w:rsid w:val="00CD755A"/>
    <w:rsid w:val="00CD7A54"/>
    <w:rsid w:val="00CE1472"/>
    <w:rsid w:val="00CE4350"/>
    <w:rsid w:val="00CE527F"/>
    <w:rsid w:val="00CE6C73"/>
    <w:rsid w:val="00CE6DE0"/>
    <w:rsid w:val="00CE7069"/>
    <w:rsid w:val="00CE769D"/>
    <w:rsid w:val="00CF1011"/>
    <w:rsid w:val="00CF5021"/>
    <w:rsid w:val="00CF65E4"/>
    <w:rsid w:val="00CF755A"/>
    <w:rsid w:val="00D026FC"/>
    <w:rsid w:val="00D02888"/>
    <w:rsid w:val="00D05254"/>
    <w:rsid w:val="00D05B3C"/>
    <w:rsid w:val="00D06AD7"/>
    <w:rsid w:val="00D06E71"/>
    <w:rsid w:val="00D114EF"/>
    <w:rsid w:val="00D13EEE"/>
    <w:rsid w:val="00D14B77"/>
    <w:rsid w:val="00D17B0A"/>
    <w:rsid w:val="00D224DF"/>
    <w:rsid w:val="00D2331E"/>
    <w:rsid w:val="00D263F1"/>
    <w:rsid w:val="00D313A3"/>
    <w:rsid w:val="00D31DD7"/>
    <w:rsid w:val="00D3218F"/>
    <w:rsid w:val="00D371A7"/>
    <w:rsid w:val="00D37AD5"/>
    <w:rsid w:val="00D42E33"/>
    <w:rsid w:val="00D452D5"/>
    <w:rsid w:val="00D45FFA"/>
    <w:rsid w:val="00D52BD4"/>
    <w:rsid w:val="00D531E0"/>
    <w:rsid w:val="00D53BAD"/>
    <w:rsid w:val="00D623A6"/>
    <w:rsid w:val="00D62F45"/>
    <w:rsid w:val="00D631E6"/>
    <w:rsid w:val="00D64A65"/>
    <w:rsid w:val="00D66952"/>
    <w:rsid w:val="00D72611"/>
    <w:rsid w:val="00D72613"/>
    <w:rsid w:val="00D75CCC"/>
    <w:rsid w:val="00D774D0"/>
    <w:rsid w:val="00D81AF6"/>
    <w:rsid w:val="00D85C16"/>
    <w:rsid w:val="00D877E4"/>
    <w:rsid w:val="00D934BA"/>
    <w:rsid w:val="00D94316"/>
    <w:rsid w:val="00D9635E"/>
    <w:rsid w:val="00D97A9D"/>
    <w:rsid w:val="00DA158D"/>
    <w:rsid w:val="00DA43A2"/>
    <w:rsid w:val="00DA5F28"/>
    <w:rsid w:val="00DA7316"/>
    <w:rsid w:val="00DB0CF0"/>
    <w:rsid w:val="00DB2B15"/>
    <w:rsid w:val="00DB2C6E"/>
    <w:rsid w:val="00DB4C8A"/>
    <w:rsid w:val="00DB6600"/>
    <w:rsid w:val="00DC0ED9"/>
    <w:rsid w:val="00DC1319"/>
    <w:rsid w:val="00DC21A5"/>
    <w:rsid w:val="00DC24CB"/>
    <w:rsid w:val="00DC3467"/>
    <w:rsid w:val="00DC41F9"/>
    <w:rsid w:val="00DD7737"/>
    <w:rsid w:val="00DE3D66"/>
    <w:rsid w:val="00DE3E8D"/>
    <w:rsid w:val="00DE54C5"/>
    <w:rsid w:val="00DE72C7"/>
    <w:rsid w:val="00DF1C31"/>
    <w:rsid w:val="00DF26C5"/>
    <w:rsid w:val="00DF3E17"/>
    <w:rsid w:val="00DF4732"/>
    <w:rsid w:val="00DF5476"/>
    <w:rsid w:val="00DF73F8"/>
    <w:rsid w:val="00DF788E"/>
    <w:rsid w:val="00DF7F3E"/>
    <w:rsid w:val="00E0193A"/>
    <w:rsid w:val="00E03197"/>
    <w:rsid w:val="00E059E5"/>
    <w:rsid w:val="00E106B9"/>
    <w:rsid w:val="00E10BE3"/>
    <w:rsid w:val="00E11B95"/>
    <w:rsid w:val="00E14A1C"/>
    <w:rsid w:val="00E2056E"/>
    <w:rsid w:val="00E2355A"/>
    <w:rsid w:val="00E24D94"/>
    <w:rsid w:val="00E2616D"/>
    <w:rsid w:val="00E30128"/>
    <w:rsid w:val="00E34EC7"/>
    <w:rsid w:val="00E42EC4"/>
    <w:rsid w:val="00E44C26"/>
    <w:rsid w:val="00E47701"/>
    <w:rsid w:val="00E5019D"/>
    <w:rsid w:val="00E54932"/>
    <w:rsid w:val="00E556A4"/>
    <w:rsid w:val="00E55959"/>
    <w:rsid w:val="00E55EB5"/>
    <w:rsid w:val="00E56299"/>
    <w:rsid w:val="00E56A0E"/>
    <w:rsid w:val="00E604F4"/>
    <w:rsid w:val="00E60D90"/>
    <w:rsid w:val="00E6167A"/>
    <w:rsid w:val="00E62B46"/>
    <w:rsid w:val="00E630C8"/>
    <w:rsid w:val="00E63417"/>
    <w:rsid w:val="00E64C5F"/>
    <w:rsid w:val="00E65771"/>
    <w:rsid w:val="00E6655C"/>
    <w:rsid w:val="00E67D9B"/>
    <w:rsid w:val="00E73617"/>
    <w:rsid w:val="00E74F7C"/>
    <w:rsid w:val="00E750C3"/>
    <w:rsid w:val="00E76928"/>
    <w:rsid w:val="00E819FF"/>
    <w:rsid w:val="00E81AE3"/>
    <w:rsid w:val="00E847D0"/>
    <w:rsid w:val="00E9359E"/>
    <w:rsid w:val="00E96397"/>
    <w:rsid w:val="00E9657C"/>
    <w:rsid w:val="00EA04A3"/>
    <w:rsid w:val="00EA5C57"/>
    <w:rsid w:val="00EA68E6"/>
    <w:rsid w:val="00EA69BA"/>
    <w:rsid w:val="00EA73C1"/>
    <w:rsid w:val="00EB0962"/>
    <w:rsid w:val="00EB0A11"/>
    <w:rsid w:val="00EB151A"/>
    <w:rsid w:val="00EB54F6"/>
    <w:rsid w:val="00EB5BA6"/>
    <w:rsid w:val="00EB6C46"/>
    <w:rsid w:val="00EC0F55"/>
    <w:rsid w:val="00EC2012"/>
    <w:rsid w:val="00EC2A35"/>
    <w:rsid w:val="00EC5D85"/>
    <w:rsid w:val="00ED09D2"/>
    <w:rsid w:val="00ED211C"/>
    <w:rsid w:val="00ED6081"/>
    <w:rsid w:val="00ED67C1"/>
    <w:rsid w:val="00ED7653"/>
    <w:rsid w:val="00ED76FA"/>
    <w:rsid w:val="00ED7B80"/>
    <w:rsid w:val="00EE18CC"/>
    <w:rsid w:val="00EE3FD9"/>
    <w:rsid w:val="00EE5F7A"/>
    <w:rsid w:val="00EF0866"/>
    <w:rsid w:val="00EF17E6"/>
    <w:rsid w:val="00EF26CC"/>
    <w:rsid w:val="00EF5E1E"/>
    <w:rsid w:val="00EF7114"/>
    <w:rsid w:val="00EF7A4E"/>
    <w:rsid w:val="00F04945"/>
    <w:rsid w:val="00F05BCC"/>
    <w:rsid w:val="00F0605E"/>
    <w:rsid w:val="00F15EB8"/>
    <w:rsid w:val="00F17D02"/>
    <w:rsid w:val="00F21D54"/>
    <w:rsid w:val="00F22746"/>
    <w:rsid w:val="00F26B9A"/>
    <w:rsid w:val="00F2764C"/>
    <w:rsid w:val="00F33BD7"/>
    <w:rsid w:val="00F352A5"/>
    <w:rsid w:val="00F36D7D"/>
    <w:rsid w:val="00F37216"/>
    <w:rsid w:val="00F37734"/>
    <w:rsid w:val="00F41641"/>
    <w:rsid w:val="00F42460"/>
    <w:rsid w:val="00F42939"/>
    <w:rsid w:val="00F43CD1"/>
    <w:rsid w:val="00F47A01"/>
    <w:rsid w:val="00F50376"/>
    <w:rsid w:val="00F51183"/>
    <w:rsid w:val="00F519C3"/>
    <w:rsid w:val="00F52A5A"/>
    <w:rsid w:val="00F546C9"/>
    <w:rsid w:val="00F553D1"/>
    <w:rsid w:val="00F56079"/>
    <w:rsid w:val="00F6098E"/>
    <w:rsid w:val="00F62C49"/>
    <w:rsid w:val="00F65DD5"/>
    <w:rsid w:val="00F66603"/>
    <w:rsid w:val="00F66E0A"/>
    <w:rsid w:val="00F67246"/>
    <w:rsid w:val="00F70809"/>
    <w:rsid w:val="00F70DB5"/>
    <w:rsid w:val="00F72C5F"/>
    <w:rsid w:val="00F72F24"/>
    <w:rsid w:val="00F763E7"/>
    <w:rsid w:val="00F82590"/>
    <w:rsid w:val="00F84001"/>
    <w:rsid w:val="00F841D7"/>
    <w:rsid w:val="00F84A8B"/>
    <w:rsid w:val="00F85638"/>
    <w:rsid w:val="00F8563E"/>
    <w:rsid w:val="00F87CB0"/>
    <w:rsid w:val="00F87DF5"/>
    <w:rsid w:val="00F91A51"/>
    <w:rsid w:val="00F925FA"/>
    <w:rsid w:val="00F93000"/>
    <w:rsid w:val="00F94BEB"/>
    <w:rsid w:val="00F96177"/>
    <w:rsid w:val="00F9752C"/>
    <w:rsid w:val="00FA02FA"/>
    <w:rsid w:val="00FA20A9"/>
    <w:rsid w:val="00FA36DE"/>
    <w:rsid w:val="00FA48C3"/>
    <w:rsid w:val="00FA746D"/>
    <w:rsid w:val="00FA7626"/>
    <w:rsid w:val="00FB0923"/>
    <w:rsid w:val="00FC10EA"/>
    <w:rsid w:val="00FC5FFB"/>
    <w:rsid w:val="00FC70A5"/>
    <w:rsid w:val="00FC75C4"/>
    <w:rsid w:val="00FD2BAF"/>
    <w:rsid w:val="00FD58A6"/>
    <w:rsid w:val="00FE29E4"/>
    <w:rsid w:val="00FE5E12"/>
    <w:rsid w:val="00FF005B"/>
    <w:rsid w:val="00FF00EB"/>
    <w:rsid w:val="00FF1590"/>
    <w:rsid w:val="00FF4442"/>
    <w:rsid w:val="00FF4C9F"/>
    <w:rsid w:val="00FF6360"/>
    <w:rsid w:val="00FF6C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7AE4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0" w:unhideWhenUsed="1"/>
    <w:lsdException w:name="toc 8" w:semiHidden="1" w:uiPriority="39"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14DA9"/>
    <w:rPr>
      <w:rFonts w:ascii="Times New Roman" w:eastAsia="Times New Roman" w:hAnsi="Times New Roman" w:cs="Times New Roman"/>
      <w:lang w:eastAsia="en-US"/>
    </w:rPr>
  </w:style>
  <w:style w:type="paragraph" w:styleId="Heading1">
    <w:name w:val="heading 1"/>
    <w:next w:val="Normal"/>
    <w:link w:val="Heading1Char"/>
    <w:uiPriority w:val="9"/>
    <w:qFormat/>
    <w:rsid w:val="008134DE"/>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2"/>
      <w:szCs w:val="32"/>
    </w:rPr>
  </w:style>
  <w:style w:type="paragraph" w:styleId="Heading2">
    <w:name w:val="heading 2"/>
    <w:basedOn w:val="Heading1"/>
    <w:next w:val="Normal"/>
    <w:link w:val="Heading2Char"/>
    <w:uiPriority w:val="9"/>
    <w:qFormat/>
    <w:rsid w:val="00B23EB7"/>
    <w:pPr>
      <w:numPr>
        <w:ilvl w:val="1"/>
      </w:numPr>
      <w:pBdr>
        <w:top w:val="none" w:sz="0" w:space="0" w:color="auto"/>
      </w:pBdr>
      <w:spacing w:before="180"/>
      <w:outlineLvl w:val="1"/>
    </w:pPr>
  </w:style>
  <w:style w:type="paragraph" w:styleId="Heading3">
    <w:name w:val="heading 3"/>
    <w:basedOn w:val="Heading2"/>
    <w:next w:val="Normal"/>
    <w:link w:val="Heading3Char"/>
    <w:qFormat/>
    <w:rsid w:val="00B23EB7"/>
    <w:pPr>
      <w:numPr>
        <w:ilvl w:val="2"/>
      </w:numPr>
      <w:spacing w:before="120"/>
      <w:outlineLvl w:val="2"/>
    </w:pPr>
    <w:rPr>
      <w:sz w:val="28"/>
      <w:szCs w:val="28"/>
    </w:rPr>
  </w:style>
  <w:style w:type="paragraph" w:styleId="Heading4">
    <w:name w:val="heading 4"/>
    <w:basedOn w:val="Heading3"/>
    <w:next w:val="Normal"/>
    <w:link w:val="Heading4Char"/>
    <w:qFormat/>
    <w:rsid w:val="00B23EB7"/>
    <w:pPr>
      <w:numPr>
        <w:ilvl w:val="3"/>
      </w:numPr>
      <w:outlineLvl w:val="3"/>
    </w:pPr>
    <w:rPr>
      <w:sz w:val="24"/>
      <w:szCs w:val="24"/>
    </w:rPr>
  </w:style>
  <w:style w:type="paragraph" w:styleId="Heading5">
    <w:name w:val="heading 5"/>
    <w:basedOn w:val="Heading4"/>
    <w:next w:val="Normal"/>
    <w:link w:val="Heading5Char"/>
    <w:qFormat/>
    <w:rsid w:val="00B23EB7"/>
    <w:pPr>
      <w:numPr>
        <w:ilvl w:val="4"/>
      </w:numPr>
      <w:outlineLvl w:val="4"/>
    </w:pPr>
    <w:rPr>
      <w:sz w:val="22"/>
      <w:szCs w:val="22"/>
    </w:rPr>
  </w:style>
  <w:style w:type="paragraph" w:styleId="Heading6">
    <w:name w:val="heading 6"/>
    <w:basedOn w:val="Normal"/>
    <w:next w:val="Normal"/>
    <w:link w:val="Heading6Char"/>
    <w:qFormat/>
    <w:rsid w:val="00B23EB7"/>
    <w:pPr>
      <w:keepNext/>
      <w:keepLines/>
      <w:numPr>
        <w:ilvl w:val="5"/>
        <w:numId w:val="1"/>
      </w:numPr>
      <w:spacing w:before="120"/>
      <w:outlineLvl w:val="5"/>
    </w:pPr>
    <w:rPr>
      <w:rFonts w:cs="Arial"/>
      <w:lang w:eastAsia="zh-CN"/>
    </w:rPr>
  </w:style>
  <w:style w:type="paragraph" w:styleId="Heading7">
    <w:name w:val="heading 7"/>
    <w:basedOn w:val="Normal"/>
    <w:next w:val="Normal"/>
    <w:link w:val="Heading7Char"/>
    <w:qFormat/>
    <w:rsid w:val="00B23EB7"/>
    <w:pPr>
      <w:keepNext/>
      <w:keepLines/>
      <w:numPr>
        <w:ilvl w:val="6"/>
        <w:numId w:val="1"/>
      </w:numPr>
      <w:spacing w:before="120"/>
      <w:outlineLvl w:val="6"/>
    </w:pPr>
    <w:rPr>
      <w:rFonts w:cs="Arial"/>
      <w:lang w:eastAsia="zh-CN"/>
    </w:rPr>
  </w:style>
  <w:style w:type="paragraph" w:styleId="Heading8">
    <w:name w:val="heading 8"/>
    <w:basedOn w:val="Heading7"/>
    <w:next w:val="Normal"/>
    <w:link w:val="Heading8Char"/>
    <w:uiPriority w:val="9"/>
    <w:qFormat/>
    <w:rsid w:val="00B23EB7"/>
    <w:pPr>
      <w:numPr>
        <w:ilvl w:val="7"/>
      </w:numPr>
      <w:outlineLvl w:val="7"/>
    </w:pPr>
  </w:style>
  <w:style w:type="paragraph" w:styleId="Heading9">
    <w:name w:val="heading 9"/>
    <w:basedOn w:val="Heading8"/>
    <w:next w:val="Normal"/>
    <w:link w:val="Heading9Char"/>
    <w:uiPriority w:val="9"/>
    <w:qFormat/>
    <w:rsid w:val="00B23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134DE"/>
    <w:rPr>
      <w:rFonts w:ascii="Times New Roman" w:eastAsia="Malgun Gothic" w:hAnsi="Times New Roman" w:cs="Times New Roman"/>
      <w:sz w:val="32"/>
      <w:szCs w:val="32"/>
    </w:rPr>
  </w:style>
  <w:style w:type="character" w:customStyle="1" w:styleId="Heading2Char">
    <w:name w:val="Heading 2 Char"/>
    <w:basedOn w:val="DefaultParagraphFont"/>
    <w:link w:val="Heading2"/>
    <w:uiPriority w:val="9"/>
    <w:rsid w:val="00B23EB7"/>
    <w:rPr>
      <w:rFonts w:ascii="Times New Roman" w:eastAsia="Malgun Gothic" w:hAnsi="Times New Roman" w:cs="Times New Roman"/>
      <w:sz w:val="32"/>
      <w:szCs w:val="32"/>
    </w:rPr>
  </w:style>
  <w:style w:type="character" w:customStyle="1" w:styleId="Heading3Char">
    <w:name w:val="Heading 3 Char"/>
    <w:basedOn w:val="DefaultParagraphFont"/>
    <w:link w:val="Heading3"/>
    <w:rsid w:val="00B23EB7"/>
    <w:rPr>
      <w:rFonts w:ascii="Times New Roman" w:eastAsia="Malgun Gothic" w:hAnsi="Times New Roman" w:cs="Times New Roman"/>
      <w:sz w:val="28"/>
      <w:szCs w:val="28"/>
    </w:rPr>
  </w:style>
  <w:style w:type="character" w:customStyle="1" w:styleId="Heading4Char">
    <w:name w:val="Heading 4 Char"/>
    <w:basedOn w:val="DefaultParagraphFont"/>
    <w:link w:val="Heading4"/>
    <w:rsid w:val="00B23EB7"/>
    <w:rPr>
      <w:rFonts w:ascii="Times New Roman" w:eastAsia="Malgun Gothic" w:hAnsi="Times New Roman" w:cs="Times New Roman"/>
    </w:rPr>
  </w:style>
  <w:style w:type="character" w:customStyle="1" w:styleId="Heading5Char">
    <w:name w:val="Heading 5 Char"/>
    <w:basedOn w:val="DefaultParagraphFont"/>
    <w:link w:val="Heading5"/>
    <w:rsid w:val="00B23EB7"/>
    <w:rPr>
      <w:rFonts w:ascii="Times New Roman" w:eastAsia="Malgun Gothic" w:hAnsi="Times New Roman" w:cs="Times New Roman"/>
      <w:sz w:val="22"/>
      <w:szCs w:val="22"/>
    </w:rPr>
  </w:style>
  <w:style w:type="character" w:customStyle="1" w:styleId="Heading6Char">
    <w:name w:val="Heading 6 Char"/>
    <w:basedOn w:val="DefaultParagraphFont"/>
    <w:link w:val="Heading6"/>
    <w:rsid w:val="00B23EB7"/>
    <w:rPr>
      <w:rFonts w:ascii="Times New Roman" w:eastAsia="Times New Roman" w:hAnsi="Times New Roman" w:cs="Arial"/>
    </w:rPr>
  </w:style>
  <w:style w:type="character" w:customStyle="1" w:styleId="Heading7Char">
    <w:name w:val="Heading 7 Char"/>
    <w:basedOn w:val="DefaultParagraphFont"/>
    <w:link w:val="Heading7"/>
    <w:rsid w:val="00B23EB7"/>
    <w:rPr>
      <w:rFonts w:ascii="Times New Roman" w:eastAsia="Times New Roman" w:hAnsi="Times New Roman" w:cs="Arial"/>
    </w:rPr>
  </w:style>
  <w:style w:type="character" w:customStyle="1" w:styleId="Heading8Char">
    <w:name w:val="Heading 8 Char"/>
    <w:basedOn w:val="DefaultParagraphFont"/>
    <w:link w:val="Heading8"/>
    <w:uiPriority w:val="9"/>
    <w:rsid w:val="00B23EB7"/>
    <w:rPr>
      <w:rFonts w:ascii="Times New Roman" w:eastAsia="Times New Roman" w:hAnsi="Times New Roman" w:cs="Arial"/>
    </w:rPr>
  </w:style>
  <w:style w:type="character" w:customStyle="1" w:styleId="Heading9Char">
    <w:name w:val="Heading 9 Char"/>
    <w:basedOn w:val="DefaultParagraphFont"/>
    <w:link w:val="Heading9"/>
    <w:uiPriority w:val="9"/>
    <w:rsid w:val="00B23EB7"/>
    <w:rPr>
      <w:rFonts w:ascii="Times New Roman" w:eastAsia="Times New Roman" w:hAnsi="Times New Roman" w:cs="Arial"/>
    </w:rPr>
  </w:style>
  <w:style w:type="paragraph" w:customStyle="1" w:styleId="3GPPHeader">
    <w:name w:val="3GPP_Header"/>
    <w:basedOn w:val="Normal"/>
    <w:rsid w:val="00B23EB7"/>
    <w:pPr>
      <w:tabs>
        <w:tab w:val="left" w:pos="1701"/>
        <w:tab w:val="right" w:pos="9639"/>
      </w:tabs>
      <w:spacing w:after="240"/>
    </w:pPr>
    <w:rPr>
      <w:b/>
      <w:lang w:eastAsia="zh-CN"/>
    </w:rPr>
  </w:style>
  <w:style w:type="paragraph" w:customStyle="1" w:styleId="0Maintext">
    <w:name w:val="0 Main text"/>
    <w:basedOn w:val="Normal"/>
    <w:link w:val="0MaintextChar"/>
    <w:qFormat/>
    <w:rsid w:val="00B23EB7"/>
    <w:pPr>
      <w:spacing w:after="100" w:afterAutospacing="1" w:line="288" w:lineRule="auto"/>
      <w:ind w:firstLine="360"/>
      <w:jc w:val="both"/>
    </w:pPr>
    <w:rPr>
      <w:rFonts w:cs="Batang"/>
      <w:sz w:val="20"/>
      <w:szCs w:val="20"/>
      <w:lang w:val="en-GB"/>
    </w:rPr>
  </w:style>
  <w:style w:type="character" w:customStyle="1" w:styleId="0MaintextChar">
    <w:name w:val="0 Main text Char"/>
    <w:basedOn w:val="DefaultParagraphFont"/>
    <w:link w:val="0Maintext"/>
    <w:qFormat/>
    <w:rsid w:val="00B23EB7"/>
    <w:rPr>
      <w:rFonts w:ascii="Times New Roman" w:eastAsia="Malgun Gothic" w:hAnsi="Times New Roman" w:cs="Batang"/>
      <w:sz w:val="20"/>
      <w:szCs w:val="20"/>
      <w:lang w:val="en-GB" w:eastAsia="en-US"/>
    </w:rPr>
  </w:style>
  <w:style w:type="table" w:styleId="TableGrid">
    <w:name w:val="Table Grid"/>
    <w:aliases w:val="TableGrid"/>
    <w:basedOn w:val="TableNormal"/>
    <w:uiPriority w:val="39"/>
    <w:qFormat/>
    <w:rsid w:val="00461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461B15"/>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461B15"/>
    <w:rPr>
      <w:rFonts w:ascii="Times" w:eastAsia="Batang" w:hAnsi="Times" w:cs="Times New Roman"/>
      <w:sz w:val="20"/>
      <w:lang w:val="en-GB" w:eastAsia="x-none"/>
    </w:rPr>
  </w:style>
  <w:style w:type="paragraph" w:customStyle="1" w:styleId="LGTdoc">
    <w:name w:val="LGTdoc_본문"/>
    <w:basedOn w:val="Normal"/>
    <w:link w:val="LGTdocChar"/>
    <w:qFormat/>
    <w:rsid w:val="00461B15"/>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461B15"/>
    <w:rPr>
      <w:rFonts w:ascii="Times New Roman" w:eastAsia="Batang" w:hAnsi="Times New Roman" w:cs="Times New Roman"/>
      <w:kern w:val="2"/>
      <w:sz w:val="22"/>
      <w:lang w:val="en-GB" w:eastAsia="ko-KR"/>
    </w:rPr>
  </w:style>
  <w:style w:type="character" w:styleId="Hyperlink">
    <w:name w:val="Hyperlink"/>
    <w:uiPriority w:val="99"/>
    <w:qFormat/>
    <w:rsid w:val="003105DC"/>
    <w:rPr>
      <w:color w:val="0000FF"/>
      <w:u w:val="single"/>
    </w:rPr>
  </w:style>
  <w:style w:type="character" w:styleId="PlaceholderText">
    <w:name w:val="Placeholder Text"/>
    <w:basedOn w:val="DefaultParagraphFont"/>
    <w:uiPriority w:val="99"/>
    <w:semiHidden/>
    <w:rsid w:val="00EA73C1"/>
    <w:rPr>
      <w:color w:val="80808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5B6997"/>
    <w:pPr>
      <w:spacing w:after="240"/>
      <w:jc w:val="center"/>
    </w:pPr>
    <w:rPr>
      <w:b/>
      <w:bCs/>
      <w:lang w:eastAsia="zh-CN"/>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5B6997"/>
    <w:rPr>
      <w:rFonts w:ascii="Times New Roman" w:eastAsia="Malgun Gothic" w:hAnsi="Times New Roman" w:cs="Times New Roman"/>
      <w:b/>
      <w:bCs/>
    </w:rPr>
  </w:style>
  <w:style w:type="paragraph" w:customStyle="1" w:styleId="Proposal">
    <w:name w:val="Proposal"/>
    <w:basedOn w:val="Normal"/>
    <w:link w:val="ProposalChar"/>
    <w:qFormat/>
    <w:rsid w:val="000A1890"/>
    <w:pPr>
      <w:tabs>
        <w:tab w:val="left" w:pos="1701"/>
      </w:tabs>
      <w:spacing w:after="180"/>
      <w:ind w:left="1701" w:hanging="1701"/>
    </w:pPr>
    <w:rPr>
      <w:b/>
      <w:sz w:val="20"/>
      <w:szCs w:val="20"/>
      <w:lang w:val="en-GB"/>
    </w:rPr>
  </w:style>
  <w:style w:type="paragraph" w:customStyle="1" w:styleId="0maintext0">
    <w:name w:val="0maintext"/>
    <w:basedOn w:val="Normal"/>
    <w:rsid w:val="00B875E8"/>
    <w:pPr>
      <w:spacing w:before="100" w:beforeAutospacing="1" w:after="100" w:afterAutospacing="1"/>
    </w:pPr>
    <w:rPr>
      <w:lang w:eastAsia="zh-CN"/>
    </w:rPr>
  </w:style>
  <w:style w:type="character" w:customStyle="1" w:styleId="apple-converted-space">
    <w:name w:val="apple-converted-space"/>
    <w:basedOn w:val="DefaultParagraphFont"/>
    <w:rsid w:val="00B875E8"/>
  </w:style>
  <w:style w:type="paragraph" w:styleId="BalloonText">
    <w:name w:val="Balloon Text"/>
    <w:basedOn w:val="Normal"/>
    <w:link w:val="BalloonTextChar"/>
    <w:unhideWhenUsed/>
    <w:rsid w:val="00462395"/>
    <w:rPr>
      <w:sz w:val="18"/>
      <w:szCs w:val="18"/>
      <w:lang w:eastAsia="zh-CN"/>
    </w:rPr>
  </w:style>
  <w:style w:type="character" w:customStyle="1" w:styleId="BalloonTextChar">
    <w:name w:val="Balloon Text Char"/>
    <w:basedOn w:val="DefaultParagraphFont"/>
    <w:link w:val="BalloonText"/>
    <w:rsid w:val="00462395"/>
    <w:rPr>
      <w:rFonts w:ascii="Times New Roman" w:eastAsia="Times New Roman" w:hAnsi="Times New Roman" w:cs="Times New Roman"/>
      <w:sz w:val="18"/>
      <w:szCs w:val="18"/>
    </w:rPr>
  </w:style>
  <w:style w:type="character" w:customStyle="1" w:styleId="HeaderChar">
    <w:name w:val="Header Char"/>
    <w:basedOn w:val="DefaultParagraphFont"/>
    <w:link w:val="Header"/>
    <w:rsid w:val="005F5A01"/>
    <w:rPr>
      <w:rFonts w:ascii="Arial" w:eastAsia="SimSun" w:hAnsi="Arial" w:cs="Times New Roman"/>
      <w:b/>
      <w:noProof/>
      <w:sz w:val="18"/>
      <w:szCs w:val="20"/>
      <w:lang w:val="en-GB" w:eastAsia="ja-JP"/>
    </w:rPr>
  </w:style>
  <w:style w:type="paragraph" w:styleId="Header">
    <w:name w:val="header"/>
    <w:link w:val="HeaderChar"/>
    <w:rsid w:val="005F5A01"/>
    <w:pPr>
      <w:widowControl w:val="0"/>
      <w:overflowPunct w:val="0"/>
      <w:autoSpaceDE w:val="0"/>
      <w:autoSpaceDN w:val="0"/>
      <w:adjustRightInd w:val="0"/>
      <w:textAlignment w:val="baseline"/>
    </w:pPr>
    <w:rPr>
      <w:rFonts w:ascii="Arial" w:eastAsia="SimSun" w:hAnsi="Arial" w:cs="Times New Roman"/>
      <w:b/>
      <w:noProof/>
      <w:sz w:val="18"/>
      <w:szCs w:val="20"/>
      <w:lang w:val="en-GB" w:eastAsia="ja-JP"/>
    </w:rPr>
  </w:style>
  <w:style w:type="character" w:customStyle="1" w:styleId="FooterChar">
    <w:name w:val="Footer Char"/>
    <w:basedOn w:val="DefaultParagraphFont"/>
    <w:link w:val="Footer"/>
    <w:rsid w:val="005F5A01"/>
    <w:rPr>
      <w:rFonts w:ascii="Arial" w:eastAsia="SimSun" w:hAnsi="Arial" w:cs="Times New Roman"/>
      <w:b/>
      <w:i/>
      <w:noProof/>
      <w:sz w:val="18"/>
      <w:szCs w:val="20"/>
      <w:lang w:val="en-GB" w:eastAsia="ja-JP"/>
    </w:rPr>
  </w:style>
  <w:style w:type="paragraph" w:styleId="Footer">
    <w:name w:val="footer"/>
    <w:basedOn w:val="Header"/>
    <w:link w:val="FooterChar"/>
    <w:rsid w:val="005F5A01"/>
    <w:pPr>
      <w:jc w:val="center"/>
    </w:pPr>
    <w:rPr>
      <w:i/>
    </w:rPr>
  </w:style>
  <w:style w:type="paragraph" w:customStyle="1" w:styleId="TAL">
    <w:name w:val="TAL"/>
    <w:basedOn w:val="Normal"/>
    <w:link w:val="TALCar"/>
    <w:rsid w:val="005F5A01"/>
    <w:pPr>
      <w:keepNext/>
      <w:keepLines/>
    </w:pPr>
    <w:rPr>
      <w:rFonts w:ascii="Arial" w:eastAsia="SimSun" w:hAnsi="Arial"/>
      <w:sz w:val="18"/>
      <w:szCs w:val="20"/>
      <w:lang w:val="en-GB"/>
    </w:rPr>
  </w:style>
  <w:style w:type="character" w:customStyle="1" w:styleId="TALCar">
    <w:name w:val="TAL Car"/>
    <w:link w:val="TAL"/>
    <w:rsid w:val="005F5A01"/>
    <w:rPr>
      <w:rFonts w:ascii="Arial" w:eastAsia="SimSun" w:hAnsi="Arial" w:cs="Times New Roman"/>
      <w:sz w:val="18"/>
      <w:szCs w:val="20"/>
      <w:lang w:val="en-GB" w:eastAsia="en-US"/>
    </w:rPr>
  </w:style>
  <w:style w:type="paragraph" w:customStyle="1" w:styleId="TAH">
    <w:name w:val="TAH"/>
    <w:basedOn w:val="TAC"/>
    <w:link w:val="TAHCar"/>
    <w:qFormat/>
    <w:rsid w:val="005F5A01"/>
    <w:rPr>
      <w:b/>
    </w:rPr>
  </w:style>
  <w:style w:type="paragraph" w:customStyle="1" w:styleId="TAC">
    <w:name w:val="TAC"/>
    <w:basedOn w:val="TAL"/>
    <w:link w:val="TACChar"/>
    <w:qFormat/>
    <w:rsid w:val="005F5A01"/>
    <w:pPr>
      <w:jc w:val="center"/>
    </w:pPr>
  </w:style>
  <w:style w:type="character" w:customStyle="1" w:styleId="TACChar">
    <w:name w:val="TAC Char"/>
    <w:link w:val="TAC"/>
    <w:qFormat/>
    <w:rsid w:val="005F5A01"/>
    <w:rPr>
      <w:rFonts w:ascii="Arial" w:eastAsia="SimSun" w:hAnsi="Arial" w:cs="Times New Roman"/>
      <w:sz w:val="18"/>
      <w:szCs w:val="20"/>
      <w:lang w:val="en-GB" w:eastAsia="en-US"/>
    </w:rPr>
  </w:style>
  <w:style w:type="character" w:customStyle="1" w:styleId="TAHCar">
    <w:name w:val="TAH Car"/>
    <w:link w:val="TAH"/>
    <w:qFormat/>
    <w:rsid w:val="005F5A01"/>
    <w:rPr>
      <w:rFonts w:ascii="Arial" w:eastAsia="SimSun" w:hAnsi="Arial" w:cs="Times New Roman"/>
      <w:b/>
      <w:sz w:val="18"/>
      <w:szCs w:val="20"/>
      <w:lang w:val="en-GB" w:eastAsia="en-US"/>
    </w:rPr>
  </w:style>
  <w:style w:type="paragraph" w:customStyle="1" w:styleId="B1">
    <w:name w:val="B1"/>
    <w:basedOn w:val="Normal"/>
    <w:link w:val="B1Char1"/>
    <w:qFormat/>
    <w:rsid w:val="005F5A01"/>
    <w:pPr>
      <w:spacing w:after="180"/>
      <w:ind w:left="568" w:hanging="284"/>
    </w:pPr>
    <w:rPr>
      <w:rFonts w:eastAsia="SimSun"/>
      <w:sz w:val="20"/>
      <w:szCs w:val="20"/>
      <w:lang w:val="en-GB"/>
    </w:rPr>
  </w:style>
  <w:style w:type="character" w:customStyle="1" w:styleId="B1Char1">
    <w:name w:val="B1 Char1"/>
    <w:link w:val="B1"/>
    <w:qFormat/>
    <w:rsid w:val="005F5A01"/>
    <w:rPr>
      <w:rFonts w:ascii="Times New Roman" w:eastAsia="SimSun" w:hAnsi="Times New Roman" w:cs="Times New Roman"/>
      <w:sz w:val="20"/>
      <w:szCs w:val="20"/>
      <w:lang w:val="en-GB" w:eastAsia="en-US"/>
    </w:rPr>
  </w:style>
  <w:style w:type="paragraph" w:customStyle="1" w:styleId="TH">
    <w:name w:val="TH"/>
    <w:basedOn w:val="Normal"/>
    <w:link w:val="THChar"/>
    <w:qFormat/>
    <w:rsid w:val="005F5A01"/>
    <w:pPr>
      <w:keepNext/>
      <w:keepLines/>
      <w:spacing w:before="60" w:after="180"/>
      <w:jc w:val="center"/>
    </w:pPr>
    <w:rPr>
      <w:rFonts w:ascii="Arial" w:eastAsia="SimSun" w:hAnsi="Arial"/>
      <w:b/>
      <w:sz w:val="20"/>
      <w:szCs w:val="20"/>
      <w:lang w:val="en-GB"/>
    </w:rPr>
  </w:style>
  <w:style w:type="character" w:customStyle="1" w:styleId="THChar">
    <w:name w:val="TH Char"/>
    <w:link w:val="TH"/>
    <w:qFormat/>
    <w:rsid w:val="005F5A01"/>
    <w:rPr>
      <w:rFonts w:ascii="Arial" w:eastAsia="SimSun" w:hAnsi="Arial" w:cs="Times New Roman"/>
      <w:b/>
      <w:sz w:val="20"/>
      <w:szCs w:val="20"/>
      <w:lang w:val="en-GB" w:eastAsia="en-US"/>
    </w:rPr>
  </w:style>
  <w:style w:type="paragraph" w:customStyle="1" w:styleId="B2">
    <w:name w:val="B2"/>
    <w:basedOn w:val="Normal"/>
    <w:link w:val="B2Char"/>
    <w:rsid w:val="005F5A01"/>
    <w:pPr>
      <w:spacing w:after="180"/>
      <w:ind w:left="851" w:hanging="284"/>
    </w:pPr>
    <w:rPr>
      <w:rFonts w:eastAsia="SimSun"/>
      <w:sz w:val="20"/>
      <w:szCs w:val="20"/>
      <w:lang w:val="en-GB"/>
    </w:rPr>
  </w:style>
  <w:style w:type="character" w:customStyle="1" w:styleId="B2Char">
    <w:name w:val="B2 Char"/>
    <w:link w:val="B2"/>
    <w:locked/>
    <w:rsid w:val="005F5A01"/>
    <w:rPr>
      <w:rFonts w:ascii="Times New Roman" w:eastAsia="SimSun" w:hAnsi="Times New Roman" w:cs="Times New Roman"/>
      <w:sz w:val="20"/>
      <w:szCs w:val="20"/>
      <w:lang w:val="en-GB" w:eastAsia="en-US"/>
    </w:rPr>
  </w:style>
  <w:style w:type="character" w:customStyle="1" w:styleId="DocumentMapChar">
    <w:name w:val="Document Map Char"/>
    <w:basedOn w:val="DefaultParagraphFont"/>
    <w:link w:val="DocumentMap"/>
    <w:rsid w:val="005F5A01"/>
    <w:rPr>
      <w:rFonts w:ascii="SimSun" w:eastAsia="SimSun" w:hAnsi="Times New Roman" w:cs="Times New Roman"/>
      <w:sz w:val="18"/>
      <w:szCs w:val="18"/>
      <w:lang w:val="en-GB" w:eastAsia="en-US"/>
    </w:rPr>
  </w:style>
  <w:style w:type="paragraph" w:styleId="DocumentMap">
    <w:name w:val="Document Map"/>
    <w:basedOn w:val="Normal"/>
    <w:link w:val="DocumentMapChar"/>
    <w:rsid w:val="005F5A01"/>
    <w:pPr>
      <w:spacing w:after="180"/>
    </w:pPr>
    <w:rPr>
      <w:rFonts w:ascii="SimSun" w:eastAsia="SimSun"/>
      <w:sz w:val="18"/>
      <w:szCs w:val="18"/>
      <w:lang w:val="en-GB"/>
    </w:rPr>
  </w:style>
  <w:style w:type="character" w:customStyle="1" w:styleId="CommentTextChar">
    <w:name w:val="Comment Text Char"/>
    <w:basedOn w:val="DefaultParagraphFont"/>
    <w:link w:val="CommentText"/>
    <w:rsid w:val="005F5A01"/>
    <w:rPr>
      <w:rFonts w:ascii="Times New Roman" w:eastAsia="SimSun" w:hAnsi="Times New Roman" w:cs="Times New Roman"/>
      <w:sz w:val="20"/>
      <w:szCs w:val="20"/>
      <w:lang w:val="en-GB" w:eastAsia="en-US"/>
    </w:rPr>
  </w:style>
  <w:style w:type="paragraph" w:styleId="CommentText">
    <w:name w:val="annotation text"/>
    <w:basedOn w:val="Normal"/>
    <w:link w:val="CommentTextChar"/>
    <w:rsid w:val="005F5A01"/>
    <w:pPr>
      <w:spacing w:after="180"/>
    </w:pPr>
    <w:rPr>
      <w:rFonts w:eastAsia="SimSun"/>
      <w:sz w:val="20"/>
      <w:szCs w:val="20"/>
      <w:lang w:val="en-GB"/>
    </w:rPr>
  </w:style>
  <w:style w:type="character" w:customStyle="1" w:styleId="CommentSubjectChar">
    <w:name w:val="Comment Subject Char"/>
    <w:basedOn w:val="CommentTextChar"/>
    <w:link w:val="CommentSubject"/>
    <w:rsid w:val="005F5A01"/>
    <w:rPr>
      <w:rFonts w:ascii="Times New Roman" w:eastAsia="SimSun" w:hAnsi="Times New Roman" w:cs="Times New Roman"/>
      <w:b/>
      <w:bCs/>
      <w:sz w:val="20"/>
      <w:szCs w:val="20"/>
      <w:lang w:val="en-GB" w:eastAsia="en-US"/>
    </w:rPr>
  </w:style>
  <w:style w:type="paragraph" w:styleId="CommentSubject">
    <w:name w:val="annotation subject"/>
    <w:basedOn w:val="CommentText"/>
    <w:next w:val="CommentText"/>
    <w:link w:val="CommentSubjectChar"/>
    <w:rsid w:val="005F5A01"/>
    <w:rPr>
      <w:b/>
      <w:bCs/>
    </w:rPr>
  </w:style>
  <w:style w:type="character" w:customStyle="1" w:styleId="BodyTextChar">
    <w:name w:val="Body Text Char"/>
    <w:aliases w:val="bt Char"/>
    <w:basedOn w:val="DefaultParagraphFont"/>
    <w:link w:val="BodyText"/>
    <w:rsid w:val="005F5A01"/>
    <w:rPr>
      <w:rFonts w:ascii="Times" w:eastAsia="Batang" w:hAnsi="Times" w:cs="Times New Roman"/>
      <w:sz w:val="20"/>
      <w:lang w:val="en-GB" w:eastAsia="en-US"/>
    </w:rPr>
  </w:style>
  <w:style w:type="paragraph" w:styleId="BodyText">
    <w:name w:val="Body Text"/>
    <w:aliases w:val="bt"/>
    <w:basedOn w:val="Normal"/>
    <w:link w:val="BodyTextChar"/>
    <w:rsid w:val="005F5A01"/>
    <w:pPr>
      <w:spacing w:after="120"/>
      <w:ind w:left="1440" w:hanging="1440"/>
      <w:jc w:val="both"/>
    </w:pPr>
    <w:rPr>
      <w:rFonts w:ascii="Times" w:eastAsia="Batang" w:hAnsi="Times"/>
      <w:sz w:val="20"/>
      <w:lang w:val="en-GB"/>
    </w:rPr>
  </w:style>
  <w:style w:type="character" w:styleId="Strong">
    <w:name w:val="Strong"/>
    <w:qFormat/>
    <w:rsid w:val="005F5A01"/>
    <w:rPr>
      <w:b/>
      <w:bCs/>
    </w:rPr>
  </w:style>
  <w:style w:type="character" w:styleId="Emphasis">
    <w:name w:val="Emphasis"/>
    <w:uiPriority w:val="20"/>
    <w:qFormat/>
    <w:rsid w:val="005F5A01"/>
    <w:rPr>
      <w:i/>
      <w:iCs/>
    </w:rPr>
  </w:style>
  <w:style w:type="paragraph" w:customStyle="1" w:styleId="H6">
    <w:name w:val="H6"/>
    <w:basedOn w:val="Heading5"/>
    <w:next w:val="Normal"/>
    <w:rsid w:val="002E7927"/>
    <w:pPr>
      <w:numPr>
        <w:ilvl w:val="0"/>
        <w:numId w:val="0"/>
      </w:numPr>
      <w:overflowPunct/>
      <w:autoSpaceDE/>
      <w:autoSpaceDN/>
      <w:adjustRightInd/>
      <w:ind w:left="1985" w:hanging="1985"/>
      <w:textAlignment w:val="auto"/>
      <w:outlineLvl w:val="9"/>
    </w:pPr>
    <w:rPr>
      <w:rFonts w:ascii="Arial" w:eastAsia="SimSun" w:hAnsi="Arial"/>
      <w:sz w:val="20"/>
      <w:szCs w:val="20"/>
      <w:lang w:val="en-GB" w:eastAsia="en-US"/>
    </w:rPr>
  </w:style>
  <w:style w:type="paragraph" w:styleId="TOC8">
    <w:name w:val="toc 8"/>
    <w:basedOn w:val="TOC1"/>
    <w:uiPriority w:val="39"/>
    <w:rsid w:val="002E7927"/>
    <w:pPr>
      <w:spacing w:before="180"/>
      <w:ind w:left="2693" w:hanging="2693"/>
    </w:pPr>
    <w:rPr>
      <w:b/>
    </w:rPr>
  </w:style>
  <w:style w:type="paragraph" w:styleId="TOC1">
    <w:name w:val="toc 1"/>
    <w:uiPriority w:val="39"/>
    <w:rsid w:val="002E7927"/>
    <w:pPr>
      <w:keepNext/>
      <w:keepLines/>
      <w:widowControl w:val="0"/>
      <w:tabs>
        <w:tab w:val="right" w:leader="dot" w:pos="9639"/>
      </w:tabs>
      <w:spacing w:before="120"/>
      <w:ind w:left="567" w:right="425" w:hanging="567"/>
    </w:pPr>
    <w:rPr>
      <w:rFonts w:ascii="Times New Roman" w:eastAsia="SimSun" w:hAnsi="Times New Roman" w:cs="Times New Roman"/>
      <w:noProof/>
      <w:sz w:val="22"/>
      <w:szCs w:val="20"/>
      <w:lang w:val="en-GB" w:eastAsia="en-US"/>
    </w:rPr>
  </w:style>
  <w:style w:type="paragraph" w:customStyle="1" w:styleId="EQ">
    <w:name w:val="EQ"/>
    <w:basedOn w:val="Normal"/>
    <w:next w:val="Normal"/>
    <w:rsid w:val="002E7927"/>
    <w:pPr>
      <w:keepLines/>
      <w:tabs>
        <w:tab w:val="center" w:pos="4536"/>
        <w:tab w:val="right" w:pos="9072"/>
      </w:tabs>
      <w:spacing w:after="180"/>
    </w:pPr>
    <w:rPr>
      <w:rFonts w:eastAsia="SimSun"/>
      <w:noProof/>
      <w:sz w:val="20"/>
      <w:szCs w:val="20"/>
      <w:lang w:val="en-GB"/>
    </w:rPr>
  </w:style>
  <w:style w:type="character" w:customStyle="1" w:styleId="ZGSM">
    <w:name w:val="ZGSM"/>
    <w:rsid w:val="002E7927"/>
  </w:style>
  <w:style w:type="paragraph" w:customStyle="1" w:styleId="ZD">
    <w:name w:val="ZD"/>
    <w:rsid w:val="002E7927"/>
    <w:pPr>
      <w:framePr w:wrap="notBeside" w:vAnchor="page" w:hAnchor="margin" w:y="15764"/>
      <w:widowControl w:val="0"/>
    </w:pPr>
    <w:rPr>
      <w:rFonts w:ascii="Arial" w:eastAsia="SimSun" w:hAnsi="Arial" w:cs="Times New Roman"/>
      <w:noProof/>
      <w:sz w:val="32"/>
      <w:szCs w:val="20"/>
      <w:lang w:val="en-GB" w:eastAsia="en-US"/>
    </w:rPr>
  </w:style>
  <w:style w:type="paragraph" w:styleId="TOC5">
    <w:name w:val="toc 5"/>
    <w:basedOn w:val="TOC4"/>
    <w:uiPriority w:val="39"/>
    <w:rsid w:val="002E7927"/>
    <w:pPr>
      <w:ind w:left="1701" w:hanging="1701"/>
    </w:pPr>
  </w:style>
  <w:style w:type="paragraph" w:styleId="TOC4">
    <w:name w:val="toc 4"/>
    <w:basedOn w:val="TOC3"/>
    <w:uiPriority w:val="39"/>
    <w:rsid w:val="002E7927"/>
    <w:pPr>
      <w:ind w:left="1418" w:hanging="1418"/>
    </w:pPr>
  </w:style>
  <w:style w:type="paragraph" w:styleId="TOC3">
    <w:name w:val="toc 3"/>
    <w:basedOn w:val="TOC2"/>
    <w:uiPriority w:val="39"/>
    <w:rsid w:val="002E7927"/>
    <w:pPr>
      <w:ind w:left="1134" w:hanging="1134"/>
    </w:pPr>
  </w:style>
  <w:style w:type="paragraph" w:styleId="TOC2">
    <w:name w:val="toc 2"/>
    <w:basedOn w:val="TOC1"/>
    <w:uiPriority w:val="39"/>
    <w:rsid w:val="002E7927"/>
    <w:pPr>
      <w:keepNext w:val="0"/>
      <w:spacing w:before="0"/>
      <w:ind w:left="851" w:hanging="851"/>
    </w:pPr>
    <w:rPr>
      <w:sz w:val="20"/>
    </w:rPr>
  </w:style>
  <w:style w:type="paragraph" w:customStyle="1" w:styleId="TT">
    <w:name w:val="TT"/>
    <w:basedOn w:val="Heading1"/>
    <w:next w:val="Normal"/>
    <w:rsid w:val="002E7927"/>
    <w:pPr>
      <w:numPr>
        <w:numId w:val="0"/>
      </w:numPr>
      <w:overflowPunct/>
      <w:autoSpaceDE/>
      <w:autoSpaceDN/>
      <w:adjustRightInd/>
      <w:ind w:left="1134" w:hanging="1134"/>
      <w:textAlignment w:val="auto"/>
      <w:outlineLvl w:val="9"/>
    </w:pPr>
    <w:rPr>
      <w:rFonts w:ascii="Arial" w:eastAsia="SimSun" w:hAnsi="Arial"/>
      <w:szCs w:val="20"/>
      <w:lang w:val="en-GB" w:eastAsia="en-US"/>
    </w:rPr>
  </w:style>
  <w:style w:type="paragraph" w:customStyle="1" w:styleId="NF">
    <w:name w:val="NF"/>
    <w:basedOn w:val="NO"/>
    <w:rsid w:val="002E7927"/>
    <w:pPr>
      <w:keepNext/>
      <w:spacing w:after="0"/>
    </w:pPr>
    <w:rPr>
      <w:rFonts w:ascii="Arial" w:hAnsi="Arial"/>
      <w:sz w:val="18"/>
    </w:rPr>
  </w:style>
  <w:style w:type="paragraph" w:customStyle="1" w:styleId="NO">
    <w:name w:val="NO"/>
    <w:basedOn w:val="Normal"/>
    <w:rsid w:val="002E7927"/>
    <w:pPr>
      <w:keepLines/>
      <w:spacing w:after="180"/>
      <w:ind w:left="1135" w:hanging="851"/>
    </w:pPr>
    <w:rPr>
      <w:rFonts w:eastAsia="SimSun"/>
      <w:sz w:val="20"/>
      <w:szCs w:val="20"/>
      <w:lang w:val="en-GB"/>
    </w:rPr>
  </w:style>
  <w:style w:type="paragraph" w:customStyle="1" w:styleId="PL">
    <w:name w:val="PL"/>
    <w:link w:val="PLChar"/>
    <w:qFormat/>
    <w:rsid w:val="002E7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Times New Roman"/>
      <w:noProof/>
      <w:sz w:val="16"/>
      <w:szCs w:val="20"/>
      <w:lang w:val="en-GB" w:eastAsia="en-US"/>
    </w:rPr>
  </w:style>
  <w:style w:type="paragraph" w:customStyle="1" w:styleId="TAR">
    <w:name w:val="TAR"/>
    <w:basedOn w:val="TAL"/>
    <w:rsid w:val="002E7927"/>
    <w:pPr>
      <w:jc w:val="right"/>
    </w:pPr>
  </w:style>
  <w:style w:type="paragraph" w:customStyle="1" w:styleId="LD">
    <w:name w:val="LD"/>
    <w:rsid w:val="002E7927"/>
    <w:pPr>
      <w:keepNext/>
      <w:keepLines/>
      <w:spacing w:line="180" w:lineRule="exact"/>
    </w:pPr>
    <w:rPr>
      <w:rFonts w:ascii="Courier New" w:eastAsia="SimSun" w:hAnsi="Courier New" w:cs="Times New Roman"/>
      <w:noProof/>
      <w:sz w:val="20"/>
      <w:szCs w:val="20"/>
      <w:lang w:val="en-GB" w:eastAsia="en-US"/>
    </w:rPr>
  </w:style>
  <w:style w:type="paragraph" w:customStyle="1" w:styleId="EX">
    <w:name w:val="EX"/>
    <w:basedOn w:val="Normal"/>
    <w:rsid w:val="002E7927"/>
    <w:pPr>
      <w:keepLines/>
      <w:spacing w:after="180"/>
      <w:ind w:left="1702" w:hanging="1418"/>
    </w:pPr>
    <w:rPr>
      <w:rFonts w:eastAsia="SimSun"/>
      <w:sz w:val="20"/>
      <w:szCs w:val="20"/>
      <w:lang w:val="en-GB"/>
    </w:rPr>
  </w:style>
  <w:style w:type="paragraph" w:customStyle="1" w:styleId="FP">
    <w:name w:val="FP"/>
    <w:basedOn w:val="Normal"/>
    <w:rsid w:val="002E7927"/>
    <w:rPr>
      <w:rFonts w:eastAsia="SimSun"/>
      <w:sz w:val="20"/>
      <w:szCs w:val="20"/>
      <w:lang w:val="en-GB"/>
    </w:rPr>
  </w:style>
  <w:style w:type="paragraph" w:customStyle="1" w:styleId="NW">
    <w:name w:val="NW"/>
    <w:basedOn w:val="NO"/>
    <w:rsid w:val="002E7927"/>
    <w:pPr>
      <w:spacing w:after="0"/>
    </w:pPr>
  </w:style>
  <w:style w:type="paragraph" w:customStyle="1" w:styleId="EW">
    <w:name w:val="EW"/>
    <w:basedOn w:val="EX"/>
    <w:rsid w:val="002E7927"/>
    <w:pPr>
      <w:spacing w:after="0"/>
    </w:pPr>
  </w:style>
  <w:style w:type="paragraph" w:styleId="TOC6">
    <w:name w:val="toc 6"/>
    <w:basedOn w:val="TOC5"/>
    <w:next w:val="Normal"/>
    <w:uiPriority w:val="39"/>
    <w:rsid w:val="002E7927"/>
    <w:pPr>
      <w:ind w:left="1985" w:hanging="1985"/>
    </w:pPr>
  </w:style>
  <w:style w:type="paragraph" w:customStyle="1" w:styleId="EditorsNote">
    <w:name w:val="Editor's Note"/>
    <w:basedOn w:val="NO"/>
    <w:rsid w:val="002E7927"/>
    <w:rPr>
      <w:color w:val="FF0000"/>
    </w:rPr>
  </w:style>
  <w:style w:type="paragraph" w:customStyle="1" w:styleId="ZA">
    <w:name w:val="ZA"/>
    <w:rsid w:val="002E7927"/>
    <w:pPr>
      <w:framePr w:w="10206" w:h="794" w:hRule="exact" w:wrap="notBeside" w:vAnchor="page" w:hAnchor="margin" w:y="1135"/>
      <w:widowControl w:val="0"/>
      <w:pBdr>
        <w:bottom w:val="single" w:sz="12" w:space="1" w:color="auto"/>
      </w:pBdr>
      <w:jc w:val="right"/>
    </w:pPr>
    <w:rPr>
      <w:rFonts w:ascii="Arial" w:eastAsia="SimSun" w:hAnsi="Arial" w:cs="Times New Roman"/>
      <w:noProof/>
      <w:sz w:val="40"/>
      <w:szCs w:val="20"/>
      <w:lang w:val="en-GB" w:eastAsia="en-US"/>
    </w:rPr>
  </w:style>
  <w:style w:type="paragraph" w:customStyle="1" w:styleId="ZB">
    <w:name w:val="ZB"/>
    <w:rsid w:val="002E7927"/>
    <w:pPr>
      <w:framePr w:w="10206" w:h="284" w:hRule="exact" w:wrap="notBeside" w:vAnchor="page" w:hAnchor="margin" w:y="1986"/>
      <w:widowControl w:val="0"/>
      <w:ind w:right="28"/>
      <w:jc w:val="right"/>
    </w:pPr>
    <w:rPr>
      <w:rFonts w:ascii="Arial" w:eastAsia="SimSun" w:hAnsi="Arial" w:cs="Times New Roman"/>
      <w:i/>
      <w:noProof/>
      <w:sz w:val="20"/>
      <w:szCs w:val="20"/>
      <w:lang w:val="en-GB" w:eastAsia="en-US"/>
    </w:rPr>
  </w:style>
  <w:style w:type="paragraph" w:customStyle="1" w:styleId="ZT">
    <w:name w:val="ZT"/>
    <w:rsid w:val="002E7927"/>
    <w:pPr>
      <w:framePr w:wrap="notBeside" w:hAnchor="margin" w:yAlign="center"/>
      <w:widowControl w:val="0"/>
      <w:spacing w:line="240" w:lineRule="atLeast"/>
      <w:jc w:val="right"/>
    </w:pPr>
    <w:rPr>
      <w:rFonts w:ascii="Arial" w:eastAsia="SimSun" w:hAnsi="Arial" w:cs="Times New Roman"/>
      <w:b/>
      <w:sz w:val="34"/>
      <w:szCs w:val="20"/>
      <w:lang w:val="en-GB" w:eastAsia="en-US"/>
    </w:rPr>
  </w:style>
  <w:style w:type="paragraph" w:customStyle="1" w:styleId="ZU">
    <w:name w:val="ZU"/>
    <w:rsid w:val="002E7927"/>
    <w:pPr>
      <w:framePr w:w="10206" w:wrap="notBeside" w:vAnchor="page" w:hAnchor="margin" w:y="6238"/>
      <w:widowControl w:val="0"/>
      <w:pBdr>
        <w:top w:val="single" w:sz="12" w:space="1" w:color="auto"/>
      </w:pBdr>
      <w:jc w:val="right"/>
    </w:pPr>
    <w:rPr>
      <w:rFonts w:ascii="Arial" w:eastAsia="SimSun" w:hAnsi="Arial" w:cs="Times New Roman"/>
      <w:noProof/>
      <w:sz w:val="20"/>
      <w:szCs w:val="20"/>
      <w:lang w:val="en-GB" w:eastAsia="en-US"/>
    </w:rPr>
  </w:style>
  <w:style w:type="paragraph" w:customStyle="1" w:styleId="TAN">
    <w:name w:val="TAN"/>
    <w:basedOn w:val="TAL"/>
    <w:rsid w:val="002E7927"/>
    <w:pPr>
      <w:ind w:left="851" w:hanging="851"/>
    </w:pPr>
  </w:style>
  <w:style w:type="paragraph" w:customStyle="1" w:styleId="ZH">
    <w:name w:val="ZH"/>
    <w:rsid w:val="002E7927"/>
    <w:pPr>
      <w:framePr w:wrap="notBeside" w:vAnchor="page" w:hAnchor="margin" w:xAlign="center" w:y="6805"/>
      <w:widowControl w:val="0"/>
    </w:pPr>
    <w:rPr>
      <w:rFonts w:ascii="Arial" w:eastAsia="SimSun" w:hAnsi="Arial" w:cs="Times New Roman"/>
      <w:noProof/>
      <w:sz w:val="20"/>
      <w:szCs w:val="20"/>
      <w:lang w:val="en-GB" w:eastAsia="en-US"/>
    </w:rPr>
  </w:style>
  <w:style w:type="paragraph" w:customStyle="1" w:styleId="TF">
    <w:name w:val="TF"/>
    <w:basedOn w:val="TH"/>
    <w:rsid w:val="002E7927"/>
    <w:pPr>
      <w:keepNext w:val="0"/>
      <w:spacing w:before="0" w:after="240"/>
    </w:pPr>
  </w:style>
  <w:style w:type="paragraph" w:customStyle="1" w:styleId="ZG">
    <w:name w:val="ZG"/>
    <w:rsid w:val="002E7927"/>
    <w:pPr>
      <w:framePr w:wrap="notBeside" w:vAnchor="page" w:hAnchor="margin" w:xAlign="right" w:y="6805"/>
      <w:widowControl w:val="0"/>
      <w:jc w:val="right"/>
    </w:pPr>
    <w:rPr>
      <w:rFonts w:ascii="Arial" w:eastAsia="SimSun" w:hAnsi="Arial" w:cs="Times New Roman"/>
      <w:noProof/>
      <w:sz w:val="20"/>
      <w:szCs w:val="20"/>
      <w:lang w:val="en-GB" w:eastAsia="en-US"/>
    </w:rPr>
  </w:style>
  <w:style w:type="paragraph" w:customStyle="1" w:styleId="B3">
    <w:name w:val="B3"/>
    <w:basedOn w:val="Normal"/>
    <w:rsid w:val="002E7927"/>
    <w:pPr>
      <w:spacing w:after="180"/>
      <w:ind w:left="1135" w:hanging="284"/>
    </w:pPr>
    <w:rPr>
      <w:rFonts w:eastAsia="SimSun"/>
      <w:sz w:val="20"/>
      <w:szCs w:val="20"/>
      <w:lang w:val="en-GB"/>
    </w:rPr>
  </w:style>
  <w:style w:type="paragraph" w:customStyle="1" w:styleId="B4">
    <w:name w:val="B4"/>
    <w:basedOn w:val="Normal"/>
    <w:rsid w:val="002E7927"/>
    <w:pPr>
      <w:spacing w:after="180"/>
      <w:ind w:left="1418" w:hanging="284"/>
    </w:pPr>
    <w:rPr>
      <w:rFonts w:eastAsia="SimSun"/>
      <w:sz w:val="20"/>
      <w:szCs w:val="20"/>
      <w:lang w:val="en-GB"/>
    </w:rPr>
  </w:style>
  <w:style w:type="paragraph" w:customStyle="1" w:styleId="B5">
    <w:name w:val="B5"/>
    <w:basedOn w:val="Normal"/>
    <w:rsid w:val="002E7927"/>
    <w:pPr>
      <w:spacing w:after="180"/>
      <w:ind w:left="1702" w:hanging="284"/>
    </w:pPr>
    <w:rPr>
      <w:rFonts w:eastAsia="SimSun"/>
      <w:sz w:val="20"/>
      <w:szCs w:val="20"/>
      <w:lang w:val="en-GB"/>
    </w:rPr>
  </w:style>
  <w:style w:type="paragraph" w:customStyle="1" w:styleId="ZTD">
    <w:name w:val="ZTD"/>
    <w:basedOn w:val="ZB"/>
    <w:rsid w:val="002E7927"/>
    <w:pPr>
      <w:framePr w:hRule="auto" w:wrap="notBeside" w:y="852"/>
    </w:pPr>
    <w:rPr>
      <w:i w:val="0"/>
      <w:sz w:val="40"/>
    </w:rPr>
  </w:style>
  <w:style w:type="paragraph" w:customStyle="1" w:styleId="ZV">
    <w:name w:val="ZV"/>
    <w:basedOn w:val="ZU"/>
    <w:rsid w:val="002E7927"/>
    <w:pPr>
      <w:framePr w:wrap="notBeside" w:y="16161"/>
    </w:pPr>
  </w:style>
  <w:style w:type="paragraph" w:customStyle="1" w:styleId="TAJ">
    <w:name w:val="TAJ"/>
    <w:basedOn w:val="TH"/>
    <w:rsid w:val="002E7927"/>
  </w:style>
  <w:style w:type="paragraph" w:customStyle="1" w:styleId="Guidance">
    <w:name w:val="Guidance"/>
    <w:basedOn w:val="Normal"/>
    <w:rsid w:val="002E7927"/>
    <w:pPr>
      <w:spacing w:after="180"/>
    </w:pPr>
    <w:rPr>
      <w:rFonts w:eastAsia="SimSun"/>
      <w:i/>
      <w:color w:val="0000FF"/>
      <w:sz w:val="20"/>
      <w:szCs w:val="20"/>
      <w:lang w:val="en-GB"/>
    </w:rPr>
  </w:style>
  <w:style w:type="character" w:styleId="CommentReference">
    <w:name w:val="annotation reference"/>
    <w:uiPriority w:val="99"/>
    <w:rsid w:val="002E7927"/>
    <w:rPr>
      <w:sz w:val="21"/>
      <w:szCs w:val="21"/>
    </w:rPr>
  </w:style>
  <w:style w:type="character" w:customStyle="1" w:styleId="B10">
    <w:name w:val="B1 (文字)"/>
    <w:uiPriority w:val="99"/>
    <w:locked/>
    <w:rsid w:val="002E7927"/>
    <w:rPr>
      <w:rFonts w:ascii="Times New Roman" w:eastAsia="Times New Roman" w:hAnsi="Times New Roman" w:cs="Times New Roman"/>
      <w:sz w:val="20"/>
      <w:szCs w:val="20"/>
      <w:lang w:val="en-GB" w:eastAsia="en-US"/>
    </w:rPr>
  </w:style>
  <w:style w:type="paragraph" w:styleId="List">
    <w:name w:val="List"/>
    <w:basedOn w:val="Normal"/>
    <w:uiPriority w:val="99"/>
    <w:unhideWhenUsed/>
    <w:rsid w:val="002E7927"/>
    <w:pPr>
      <w:widowControl w:val="0"/>
      <w:adjustRightInd w:val="0"/>
      <w:spacing w:line="460" w:lineRule="exact"/>
      <w:ind w:left="283" w:hanging="283"/>
      <w:contextualSpacing/>
      <w:jc w:val="both"/>
      <w:textAlignment w:val="baseline"/>
    </w:pPr>
    <w:rPr>
      <w:rFonts w:eastAsia="KaiTi_GB2312"/>
      <w:kern w:val="28"/>
      <w:sz w:val="28"/>
      <w:szCs w:val="20"/>
      <w:lang w:eastAsia="zh-CN"/>
    </w:rPr>
  </w:style>
  <w:style w:type="character" w:customStyle="1" w:styleId="B1Zchn">
    <w:name w:val="B1 Zchn"/>
    <w:qFormat/>
    <w:locked/>
    <w:rsid w:val="002E7927"/>
    <w:rPr>
      <w:rFonts w:ascii="Times New Roman" w:hAnsi="Times New Roman"/>
      <w:lang w:val="en-GB" w:eastAsia="en-US"/>
    </w:rPr>
  </w:style>
  <w:style w:type="character" w:customStyle="1" w:styleId="msoins0">
    <w:name w:val="msoins"/>
    <w:basedOn w:val="DefaultParagraphFont"/>
    <w:rsid w:val="002E7927"/>
  </w:style>
  <w:style w:type="character" w:customStyle="1" w:styleId="B1Char">
    <w:name w:val="B1 Char"/>
    <w:rsid w:val="007544F6"/>
    <w:rPr>
      <w:lang w:val="en-GB" w:eastAsia="en-US"/>
    </w:rPr>
  </w:style>
  <w:style w:type="character" w:customStyle="1" w:styleId="PLChar">
    <w:name w:val="PL Char"/>
    <w:link w:val="PL"/>
    <w:qFormat/>
    <w:rsid w:val="007544F6"/>
    <w:rPr>
      <w:rFonts w:ascii="Courier New" w:eastAsia="SimSun" w:hAnsi="Courier New" w:cs="Times New Roman"/>
      <w:noProof/>
      <w:sz w:val="16"/>
      <w:szCs w:val="20"/>
      <w:lang w:val="en-GB" w:eastAsia="en-US"/>
    </w:rPr>
  </w:style>
  <w:style w:type="paragraph" w:customStyle="1" w:styleId="CRCoverPage">
    <w:name w:val="CR Cover Page"/>
    <w:link w:val="CRCoverPageZchn"/>
    <w:rsid w:val="00026645"/>
    <w:pPr>
      <w:spacing w:after="120"/>
    </w:pPr>
    <w:rPr>
      <w:rFonts w:ascii="Arial" w:hAnsi="Arial" w:cs="Times New Roman"/>
      <w:sz w:val="20"/>
      <w:szCs w:val="20"/>
      <w:lang w:val="en-GB" w:eastAsia="en-US"/>
    </w:rPr>
  </w:style>
  <w:style w:type="character" w:customStyle="1" w:styleId="CRCoverPageZchn">
    <w:name w:val="CR Cover Page Zchn"/>
    <w:link w:val="CRCoverPage"/>
    <w:rsid w:val="00026645"/>
    <w:rPr>
      <w:rFonts w:ascii="Arial" w:hAnsi="Arial" w:cs="Times New Roman"/>
      <w:sz w:val="20"/>
      <w:szCs w:val="20"/>
      <w:lang w:val="en-GB" w:eastAsia="en-US"/>
    </w:rPr>
  </w:style>
  <w:style w:type="character" w:customStyle="1" w:styleId="TALChar">
    <w:name w:val="TAL Char"/>
    <w:rsid w:val="0081013A"/>
    <w:rPr>
      <w:rFonts w:ascii="Arial" w:eastAsia="Times New Roman" w:hAnsi="Arial" w:cs="Times New Roman"/>
      <w:sz w:val="18"/>
      <w:szCs w:val="20"/>
      <w:lang w:val="en-GB"/>
    </w:rPr>
  </w:style>
  <w:style w:type="paragraph" w:styleId="Revision">
    <w:name w:val="Revision"/>
    <w:hidden/>
    <w:uiPriority w:val="99"/>
    <w:semiHidden/>
    <w:rsid w:val="00B77CE0"/>
    <w:rPr>
      <w:rFonts w:ascii="Times New Roman" w:eastAsia="Times New Roman" w:hAnsi="Times New Roman" w:cs="Times New Roman"/>
    </w:rPr>
  </w:style>
  <w:style w:type="paragraph" w:styleId="NormalWeb">
    <w:name w:val="Normal (Web)"/>
    <w:basedOn w:val="Normal"/>
    <w:uiPriority w:val="99"/>
    <w:unhideWhenUsed/>
    <w:rsid w:val="008A220B"/>
    <w:rPr>
      <w:lang w:eastAsia="zh-CN"/>
    </w:rPr>
  </w:style>
  <w:style w:type="table" w:customStyle="1" w:styleId="TableGrid1">
    <w:name w:val="Table Grid1"/>
    <w:basedOn w:val="TableNormal"/>
    <w:uiPriority w:val="59"/>
    <w:qFormat/>
    <w:rsid w:val="006757A7"/>
    <w:pPr>
      <w:spacing w:after="200" w:line="276" w:lineRule="auto"/>
    </w:pPr>
    <w:rPr>
      <w:rFonts w:ascii="Times New Roman" w:eastAsia="Yu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oposalChar">
    <w:name w:val="Proposal Char"/>
    <w:link w:val="Proposal"/>
    <w:qFormat/>
    <w:rsid w:val="00BD54B1"/>
    <w:rPr>
      <w:rFonts w:ascii="Times New Roman" w:eastAsia="Times New Roman" w:hAnsi="Times New Roman" w:cs="Times New Roman"/>
      <w:b/>
      <w:sz w:val="20"/>
      <w:szCs w:val="20"/>
      <w:lang w:val="en-GB" w:eastAsia="en-US"/>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uiPriority w:val="9"/>
    <w:rsid w:val="00544F50"/>
    <w:rPr>
      <w:rFonts w:ascii="Arial" w:eastAsia="Batang" w:hAnsi="Arial"/>
      <w:b/>
      <w:bCs/>
      <w:kern w:val="32"/>
      <w:sz w:val="32"/>
      <w:szCs w:val="32"/>
      <w:lang w:val="en-GB" w:eastAsia="x-none"/>
    </w:rPr>
  </w:style>
  <w:style w:type="paragraph" w:customStyle="1" w:styleId="Proposal1">
    <w:name w:val="Proposal_1"/>
    <w:basedOn w:val="Normal"/>
    <w:link w:val="Proposal1Char"/>
    <w:qFormat/>
    <w:rsid w:val="00F8563E"/>
    <w:pPr>
      <w:numPr>
        <w:numId w:val="7"/>
      </w:numPr>
      <w:tabs>
        <w:tab w:val="left" w:pos="360"/>
      </w:tabs>
      <w:spacing w:before="120" w:after="120"/>
    </w:pPr>
    <w:rPr>
      <w:rFonts w:eastAsiaTheme="minorEastAsia" w:cs="Arial"/>
      <w:b/>
      <w:sz w:val="20"/>
      <w:szCs w:val="20"/>
    </w:rPr>
  </w:style>
  <w:style w:type="character" w:customStyle="1" w:styleId="Proposal1Char">
    <w:name w:val="Proposal_1 Char"/>
    <w:basedOn w:val="DefaultParagraphFont"/>
    <w:link w:val="Proposal1"/>
    <w:rsid w:val="00F8563E"/>
    <w:rPr>
      <w:rFonts w:ascii="Times New Roman" w:hAnsi="Times New Roman" w:cs="Arial"/>
      <w:b/>
      <w:sz w:val="20"/>
      <w:szCs w:val="20"/>
      <w:lang w:eastAsia="en-US"/>
    </w:rPr>
  </w:style>
  <w:style w:type="character" w:customStyle="1" w:styleId="ListParagraphChar1">
    <w:name w:val="List Paragraph Char1"/>
    <w:uiPriority w:val="34"/>
    <w:qFormat/>
    <w:locked/>
    <w:rsid w:val="00000A64"/>
    <w:rPr>
      <w:sz w:val="22"/>
      <w:lang w:eastAsia="ja-JP"/>
    </w:rPr>
  </w:style>
  <w:style w:type="table" w:customStyle="1" w:styleId="3">
    <w:name w:val="网格型3"/>
    <w:basedOn w:val="TableNormal"/>
    <w:qFormat/>
    <w:rsid w:val="00000A64"/>
    <w:rPr>
      <w:rFonts w:ascii="Times New Roman" w:eastAsia="SimSun"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014499">
      <w:bodyDiv w:val="1"/>
      <w:marLeft w:val="0"/>
      <w:marRight w:val="0"/>
      <w:marTop w:val="0"/>
      <w:marBottom w:val="0"/>
      <w:divBdr>
        <w:top w:val="none" w:sz="0" w:space="0" w:color="auto"/>
        <w:left w:val="none" w:sz="0" w:space="0" w:color="auto"/>
        <w:bottom w:val="none" w:sz="0" w:space="0" w:color="auto"/>
        <w:right w:val="none" w:sz="0" w:space="0" w:color="auto"/>
      </w:divBdr>
      <w:divsChild>
        <w:div w:id="1764833401">
          <w:marLeft w:val="0"/>
          <w:marRight w:val="0"/>
          <w:marTop w:val="0"/>
          <w:marBottom w:val="0"/>
          <w:divBdr>
            <w:top w:val="none" w:sz="0" w:space="0" w:color="auto"/>
            <w:left w:val="none" w:sz="0" w:space="0" w:color="auto"/>
            <w:bottom w:val="none" w:sz="0" w:space="0" w:color="auto"/>
            <w:right w:val="none" w:sz="0" w:space="0" w:color="auto"/>
          </w:divBdr>
          <w:divsChild>
            <w:div w:id="2087799799">
              <w:marLeft w:val="0"/>
              <w:marRight w:val="0"/>
              <w:marTop w:val="0"/>
              <w:marBottom w:val="0"/>
              <w:divBdr>
                <w:top w:val="none" w:sz="0" w:space="0" w:color="auto"/>
                <w:left w:val="none" w:sz="0" w:space="0" w:color="auto"/>
                <w:bottom w:val="none" w:sz="0" w:space="0" w:color="auto"/>
                <w:right w:val="none" w:sz="0" w:space="0" w:color="auto"/>
              </w:divBdr>
              <w:divsChild>
                <w:div w:id="559052645">
                  <w:marLeft w:val="0"/>
                  <w:marRight w:val="0"/>
                  <w:marTop w:val="0"/>
                  <w:marBottom w:val="0"/>
                  <w:divBdr>
                    <w:top w:val="none" w:sz="0" w:space="0" w:color="auto"/>
                    <w:left w:val="none" w:sz="0" w:space="0" w:color="auto"/>
                    <w:bottom w:val="none" w:sz="0" w:space="0" w:color="auto"/>
                    <w:right w:val="none" w:sz="0" w:space="0" w:color="auto"/>
                  </w:divBdr>
                  <w:divsChild>
                    <w:div w:id="307323121">
                      <w:marLeft w:val="0"/>
                      <w:marRight w:val="0"/>
                      <w:marTop w:val="0"/>
                      <w:marBottom w:val="0"/>
                      <w:divBdr>
                        <w:top w:val="none" w:sz="0" w:space="0" w:color="auto"/>
                        <w:left w:val="none" w:sz="0" w:space="0" w:color="auto"/>
                        <w:bottom w:val="none" w:sz="0" w:space="0" w:color="auto"/>
                        <w:right w:val="none" w:sz="0" w:space="0" w:color="auto"/>
                      </w:divBdr>
                    </w:div>
                  </w:divsChild>
                </w:div>
                <w:div w:id="1477798226">
                  <w:marLeft w:val="0"/>
                  <w:marRight w:val="0"/>
                  <w:marTop w:val="0"/>
                  <w:marBottom w:val="0"/>
                  <w:divBdr>
                    <w:top w:val="none" w:sz="0" w:space="0" w:color="auto"/>
                    <w:left w:val="none" w:sz="0" w:space="0" w:color="auto"/>
                    <w:bottom w:val="none" w:sz="0" w:space="0" w:color="auto"/>
                    <w:right w:val="none" w:sz="0" w:space="0" w:color="auto"/>
                  </w:divBdr>
                  <w:divsChild>
                    <w:div w:id="1738356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568663">
      <w:bodyDiv w:val="1"/>
      <w:marLeft w:val="0"/>
      <w:marRight w:val="0"/>
      <w:marTop w:val="0"/>
      <w:marBottom w:val="0"/>
      <w:divBdr>
        <w:top w:val="none" w:sz="0" w:space="0" w:color="auto"/>
        <w:left w:val="none" w:sz="0" w:space="0" w:color="auto"/>
        <w:bottom w:val="none" w:sz="0" w:space="0" w:color="auto"/>
        <w:right w:val="none" w:sz="0" w:space="0" w:color="auto"/>
      </w:divBdr>
    </w:div>
    <w:div w:id="91901801">
      <w:bodyDiv w:val="1"/>
      <w:marLeft w:val="0"/>
      <w:marRight w:val="0"/>
      <w:marTop w:val="0"/>
      <w:marBottom w:val="0"/>
      <w:divBdr>
        <w:top w:val="none" w:sz="0" w:space="0" w:color="auto"/>
        <w:left w:val="none" w:sz="0" w:space="0" w:color="auto"/>
        <w:bottom w:val="none" w:sz="0" w:space="0" w:color="auto"/>
        <w:right w:val="none" w:sz="0" w:space="0" w:color="auto"/>
      </w:divBdr>
    </w:div>
    <w:div w:id="206571438">
      <w:bodyDiv w:val="1"/>
      <w:marLeft w:val="0"/>
      <w:marRight w:val="0"/>
      <w:marTop w:val="0"/>
      <w:marBottom w:val="0"/>
      <w:divBdr>
        <w:top w:val="none" w:sz="0" w:space="0" w:color="auto"/>
        <w:left w:val="none" w:sz="0" w:space="0" w:color="auto"/>
        <w:bottom w:val="none" w:sz="0" w:space="0" w:color="auto"/>
        <w:right w:val="none" w:sz="0" w:space="0" w:color="auto"/>
      </w:divBdr>
    </w:div>
    <w:div w:id="214893499">
      <w:bodyDiv w:val="1"/>
      <w:marLeft w:val="0"/>
      <w:marRight w:val="0"/>
      <w:marTop w:val="0"/>
      <w:marBottom w:val="0"/>
      <w:divBdr>
        <w:top w:val="none" w:sz="0" w:space="0" w:color="auto"/>
        <w:left w:val="none" w:sz="0" w:space="0" w:color="auto"/>
        <w:bottom w:val="none" w:sz="0" w:space="0" w:color="auto"/>
        <w:right w:val="none" w:sz="0" w:space="0" w:color="auto"/>
      </w:divBdr>
    </w:div>
    <w:div w:id="228927925">
      <w:bodyDiv w:val="1"/>
      <w:marLeft w:val="0"/>
      <w:marRight w:val="0"/>
      <w:marTop w:val="0"/>
      <w:marBottom w:val="0"/>
      <w:divBdr>
        <w:top w:val="none" w:sz="0" w:space="0" w:color="auto"/>
        <w:left w:val="none" w:sz="0" w:space="0" w:color="auto"/>
        <w:bottom w:val="none" w:sz="0" w:space="0" w:color="auto"/>
        <w:right w:val="none" w:sz="0" w:space="0" w:color="auto"/>
      </w:divBdr>
    </w:div>
    <w:div w:id="279187663">
      <w:bodyDiv w:val="1"/>
      <w:marLeft w:val="0"/>
      <w:marRight w:val="0"/>
      <w:marTop w:val="0"/>
      <w:marBottom w:val="0"/>
      <w:divBdr>
        <w:top w:val="none" w:sz="0" w:space="0" w:color="auto"/>
        <w:left w:val="none" w:sz="0" w:space="0" w:color="auto"/>
        <w:bottom w:val="none" w:sz="0" w:space="0" w:color="auto"/>
        <w:right w:val="none" w:sz="0" w:space="0" w:color="auto"/>
      </w:divBdr>
    </w:div>
    <w:div w:id="293682578">
      <w:bodyDiv w:val="1"/>
      <w:marLeft w:val="0"/>
      <w:marRight w:val="0"/>
      <w:marTop w:val="0"/>
      <w:marBottom w:val="0"/>
      <w:divBdr>
        <w:top w:val="none" w:sz="0" w:space="0" w:color="auto"/>
        <w:left w:val="none" w:sz="0" w:space="0" w:color="auto"/>
        <w:bottom w:val="none" w:sz="0" w:space="0" w:color="auto"/>
        <w:right w:val="none" w:sz="0" w:space="0" w:color="auto"/>
      </w:divBdr>
    </w:div>
    <w:div w:id="302002408">
      <w:bodyDiv w:val="1"/>
      <w:marLeft w:val="0"/>
      <w:marRight w:val="0"/>
      <w:marTop w:val="0"/>
      <w:marBottom w:val="0"/>
      <w:divBdr>
        <w:top w:val="none" w:sz="0" w:space="0" w:color="auto"/>
        <w:left w:val="none" w:sz="0" w:space="0" w:color="auto"/>
        <w:bottom w:val="none" w:sz="0" w:space="0" w:color="auto"/>
        <w:right w:val="none" w:sz="0" w:space="0" w:color="auto"/>
      </w:divBdr>
    </w:div>
    <w:div w:id="359865554">
      <w:bodyDiv w:val="1"/>
      <w:marLeft w:val="0"/>
      <w:marRight w:val="0"/>
      <w:marTop w:val="0"/>
      <w:marBottom w:val="0"/>
      <w:divBdr>
        <w:top w:val="none" w:sz="0" w:space="0" w:color="auto"/>
        <w:left w:val="none" w:sz="0" w:space="0" w:color="auto"/>
        <w:bottom w:val="none" w:sz="0" w:space="0" w:color="auto"/>
        <w:right w:val="none" w:sz="0" w:space="0" w:color="auto"/>
      </w:divBdr>
    </w:div>
    <w:div w:id="369576725">
      <w:bodyDiv w:val="1"/>
      <w:marLeft w:val="0"/>
      <w:marRight w:val="0"/>
      <w:marTop w:val="0"/>
      <w:marBottom w:val="0"/>
      <w:divBdr>
        <w:top w:val="none" w:sz="0" w:space="0" w:color="auto"/>
        <w:left w:val="none" w:sz="0" w:space="0" w:color="auto"/>
        <w:bottom w:val="none" w:sz="0" w:space="0" w:color="auto"/>
        <w:right w:val="none" w:sz="0" w:space="0" w:color="auto"/>
      </w:divBdr>
    </w:div>
    <w:div w:id="377243876">
      <w:bodyDiv w:val="1"/>
      <w:marLeft w:val="0"/>
      <w:marRight w:val="0"/>
      <w:marTop w:val="0"/>
      <w:marBottom w:val="0"/>
      <w:divBdr>
        <w:top w:val="none" w:sz="0" w:space="0" w:color="auto"/>
        <w:left w:val="none" w:sz="0" w:space="0" w:color="auto"/>
        <w:bottom w:val="none" w:sz="0" w:space="0" w:color="auto"/>
        <w:right w:val="none" w:sz="0" w:space="0" w:color="auto"/>
      </w:divBdr>
    </w:div>
    <w:div w:id="692654600">
      <w:bodyDiv w:val="1"/>
      <w:marLeft w:val="0"/>
      <w:marRight w:val="0"/>
      <w:marTop w:val="0"/>
      <w:marBottom w:val="0"/>
      <w:divBdr>
        <w:top w:val="none" w:sz="0" w:space="0" w:color="auto"/>
        <w:left w:val="none" w:sz="0" w:space="0" w:color="auto"/>
        <w:bottom w:val="none" w:sz="0" w:space="0" w:color="auto"/>
        <w:right w:val="none" w:sz="0" w:space="0" w:color="auto"/>
      </w:divBdr>
    </w:div>
    <w:div w:id="703018641">
      <w:bodyDiv w:val="1"/>
      <w:marLeft w:val="0"/>
      <w:marRight w:val="0"/>
      <w:marTop w:val="0"/>
      <w:marBottom w:val="0"/>
      <w:divBdr>
        <w:top w:val="none" w:sz="0" w:space="0" w:color="auto"/>
        <w:left w:val="none" w:sz="0" w:space="0" w:color="auto"/>
        <w:bottom w:val="none" w:sz="0" w:space="0" w:color="auto"/>
        <w:right w:val="none" w:sz="0" w:space="0" w:color="auto"/>
      </w:divBdr>
    </w:div>
    <w:div w:id="930550743">
      <w:bodyDiv w:val="1"/>
      <w:marLeft w:val="0"/>
      <w:marRight w:val="0"/>
      <w:marTop w:val="0"/>
      <w:marBottom w:val="0"/>
      <w:divBdr>
        <w:top w:val="none" w:sz="0" w:space="0" w:color="auto"/>
        <w:left w:val="none" w:sz="0" w:space="0" w:color="auto"/>
        <w:bottom w:val="none" w:sz="0" w:space="0" w:color="auto"/>
        <w:right w:val="none" w:sz="0" w:space="0" w:color="auto"/>
      </w:divBdr>
      <w:divsChild>
        <w:div w:id="1332637462">
          <w:marLeft w:val="0"/>
          <w:marRight w:val="0"/>
          <w:marTop w:val="0"/>
          <w:marBottom w:val="0"/>
          <w:divBdr>
            <w:top w:val="none" w:sz="0" w:space="0" w:color="auto"/>
            <w:left w:val="none" w:sz="0" w:space="0" w:color="auto"/>
            <w:bottom w:val="none" w:sz="0" w:space="0" w:color="auto"/>
            <w:right w:val="none" w:sz="0" w:space="0" w:color="auto"/>
          </w:divBdr>
          <w:divsChild>
            <w:div w:id="469053692">
              <w:marLeft w:val="0"/>
              <w:marRight w:val="0"/>
              <w:marTop w:val="0"/>
              <w:marBottom w:val="0"/>
              <w:divBdr>
                <w:top w:val="none" w:sz="0" w:space="0" w:color="auto"/>
                <w:left w:val="none" w:sz="0" w:space="0" w:color="auto"/>
                <w:bottom w:val="none" w:sz="0" w:space="0" w:color="auto"/>
                <w:right w:val="none" w:sz="0" w:space="0" w:color="auto"/>
              </w:divBdr>
              <w:divsChild>
                <w:div w:id="1949003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2253590">
      <w:bodyDiv w:val="1"/>
      <w:marLeft w:val="0"/>
      <w:marRight w:val="0"/>
      <w:marTop w:val="0"/>
      <w:marBottom w:val="0"/>
      <w:divBdr>
        <w:top w:val="none" w:sz="0" w:space="0" w:color="auto"/>
        <w:left w:val="none" w:sz="0" w:space="0" w:color="auto"/>
        <w:bottom w:val="none" w:sz="0" w:space="0" w:color="auto"/>
        <w:right w:val="none" w:sz="0" w:space="0" w:color="auto"/>
      </w:divBdr>
    </w:div>
    <w:div w:id="1033076027">
      <w:bodyDiv w:val="1"/>
      <w:marLeft w:val="0"/>
      <w:marRight w:val="0"/>
      <w:marTop w:val="0"/>
      <w:marBottom w:val="0"/>
      <w:divBdr>
        <w:top w:val="none" w:sz="0" w:space="0" w:color="auto"/>
        <w:left w:val="none" w:sz="0" w:space="0" w:color="auto"/>
        <w:bottom w:val="none" w:sz="0" w:space="0" w:color="auto"/>
        <w:right w:val="none" w:sz="0" w:space="0" w:color="auto"/>
      </w:divBdr>
    </w:div>
    <w:div w:id="1063724570">
      <w:bodyDiv w:val="1"/>
      <w:marLeft w:val="0"/>
      <w:marRight w:val="0"/>
      <w:marTop w:val="0"/>
      <w:marBottom w:val="0"/>
      <w:divBdr>
        <w:top w:val="none" w:sz="0" w:space="0" w:color="auto"/>
        <w:left w:val="none" w:sz="0" w:space="0" w:color="auto"/>
        <w:bottom w:val="none" w:sz="0" w:space="0" w:color="auto"/>
        <w:right w:val="none" w:sz="0" w:space="0" w:color="auto"/>
      </w:divBdr>
    </w:div>
    <w:div w:id="1078747087">
      <w:bodyDiv w:val="1"/>
      <w:marLeft w:val="0"/>
      <w:marRight w:val="0"/>
      <w:marTop w:val="0"/>
      <w:marBottom w:val="0"/>
      <w:divBdr>
        <w:top w:val="none" w:sz="0" w:space="0" w:color="auto"/>
        <w:left w:val="none" w:sz="0" w:space="0" w:color="auto"/>
        <w:bottom w:val="none" w:sz="0" w:space="0" w:color="auto"/>
        <w:right w:val="none" w:sz="0" w:space="0" w:color="auto"/>
      </w:divBdr>
    </w:div>
    <w:div w:id="1259215317">
      <w:bodyDiv w:val="1"/>
      <w:marLeft w:val="0"/>
      <w:marRight w:val="0"/>
      <w:marTop w:val="0"/>
      <w:marBottom w:val="0"/>
      <w:divBdr>
        <w:top w:val="none" w:sz="0" w:space="0" w:color="auto"/>
        <w:left w:val="none" w:sz="0" w:space="0" w:color="auto"/>
        <w:bottom w:val="none" w:sz="0" w:space="0" w:color="auto"/>
        <w:right w:val="none" w:sz="0" w:space="0" w:color="auto"/>
      </w:divBdr>
    </w:div>
    <w:div w:id="1356349567">
      <w:bodyDiv w:val="1"/>
      <w:marLeft w:val="0"/>
      <w:marRight w:val="0"/>
      <w:marTop w:val="0"/>
      <w:marBottom w:val="0"/>
      <w:divBdr>
        <w:top w:val="none" w:sz="0" w:space="0" w:color="auto"/>
        <w:left w:val="none" w:sz="0" w:space="0" w:color="auto"/>
        <w:bottom w:val="none" w:sz="0" w:space="0" w:color="auto"/>
        <w:right w:val="none" w:sz="0" w:space="0" w:color="auto"/>
      </w:divBdr>
    </w:div>
    <w:div w:id="1467550128">
      <w:bodyDiv w:val="1"/>
      <w:marLeft w:val="0"/>
      <w:marRight w:val="0"/>
      <w:marTop w:val="0"/>
      <w:marBottom w:val="0"/>
      <w:divBdr>
        <w:top w:val="none" w:sz="0" w:space="0" w:color="auto"/>
        <w:left w:val="none" w:sz="0" w:space="0" w:color="auto"/>
        <w:bottom w:val="none" w:sz="0" w:space="0" w:color="auto"/>
        <w:right w:val="none" w:sz="0" w:space="0" w:color="auto"/>
      </w:divBdr>
    </w:div>
    <w:div w:id="1517648747">
      <w:bodyDiv w:val="1"/>
      <w:marLeft w:val="0"/>
      <w:marRight w:val="0"/>
      <w:marTop w:val="0"/>
      <w:marBottom w:val="0"/>
      <w:divBdr>
        <w:top w:val="none" w:sz="0" w:space="0" w:color="auto"/>
        <w:left w:val="none" w:sz="0" w:space="0" w:color="auto"/>
        <w:bottom w:val="none" w:sz="0" w:space="0" w:color="auto"/>
        <w:right w:val="none" w:sz="0" w:space="0" w:color="auto"/>
      </w:divBdr>
    </w:div>
    <w:div w:id="1536381689">
      <w:bodyDiv w:val="1"/>
      <w:marLeft w:val="0"/>
      <w:marRight w:val="0"/>
      <w:marTop w:val="0"/>
      <w:marBottom w:val="0"/>
      <w:divBdr>
        <w:top w:val="none" w:sz="0" w:space="0" w:color="auto"/>
        <w:left w:val="none" w:sz="0" w:space="0" w:color="auto"/>
        <w:bottom w:val="none" w:sz="0" w:space="0" w:color="auto"/>
        <w:right w:val="none" w:sz="0" w:space="0" w:color="auto"/>
      </w:divBdr>
    </w:div>
    <w:div w:id="1538394659">
      <w:bodyDiv w:val="1"/>
      <w:marLeft w:val="0"/>
      <w:marRight w:val="0"/>
      <w:marTop w:val="0"/>
      <w:marBottom w:val="0"/>
      <w:divBdr>
        <w:top w:val="none" w:sz="0" w:space="0" w:color="auto"/>
        <w:left w:val="none" w:sz="0" w:space="0" w:color="auto"/>
        <w:bottom w:val="none" w:sz="0" w:space="0" w:color="auto"/>
        <w:right w:val="none" w:sz="0" w:space="0" w:color="auto"/>
      </w:divBdr>
    </w:div>
    <w:div w:id="1584413783">
      <w:bodyDiv w:val="1"/>
      <w:marLeft w:val="0"/>
      <w:marRight w:val="0"/>
      <w:marTop w:val="0"/>
      <w:marBottom w:val="0"/>
      <w:divBdr>
        <w:top w:val="none" w:sz="0" w:space="0" w:color="auto"/>
        <w:left w:val="none" w:sz="0" w:space="0" w:color="auto"/>
        <w:bottom w:val="none" w:sz="0" w:space="0" w:color="auto"/>
        <w:right w:val="none" w:sz="0" w:space="0" w:color="auto"/>
      </w:divBdr>
    </w:div>
    <w:div w:id="1620644937">
      <w:bodyDiv w:val="1"/>
      <w:marLeft w:val="0"/>
      <w:marRight w:val="0"/>
      <w:marTop w:val="0"/>
      <w:marBottom w:val="0"/>
      <w:divBdr>
        <w:top w:val="none" w:sz="0" w:space="0" w:color="auto"/>
        <w:left w:val="none" w:sz="0" w:space="0" w:color="auto"/>
        <w:bottom w:val="none" w:sz="0" w:space="0" w:color="auto"/>
        <w:right w:val="none" w:sz="0" w:space="0" w:color="auto"/>
      </w:divBdr>
    </w:div>
    <w:div w:id="1624002267">
      <w:bodyDiv w:val="1"/>
      <w:marLeft w:val="0"/>
      <w:marRight w:val="0"/>
      <w:marTop w:val="0"/>
      <w:marBottom w:val="0"/>
      <w:divBdr>
        <w:top w:val="none" w:sz="0" w:space="0" w:color="auto"/>
        <w:left w:val="none" w:sz="0" w:space="0" w:color="auto"/>
        <w:bottom w:val="none" w:sz="0" w:space="0" w:color="auto"/>
        <w:right w:val="none" w:sz="0" w:space="0" w:color="auto"/>
      </w:divBdr>
    </w:div>
    <w:div w:id="1791243218">
      <w:bodyDiv w:val="1"/>
      <w:marLeft w:val="0"/>
      <w:marRight w:val="0"/>
      <w:marTop w:val="0"/>
      <w:marBottom w:val="0"/>
      <w:divBdr>
        <w:top w:val="none" w:sz="0" w:space="0" w:color="auto"/>
        <w:left w:val="none" w:sz="0" w:space="0" w:color="auto"/>
        <w:bottom w:val="none" w:sz="0" w:space="0" w:color="auto"/>
        <w:right w:val="none" w:sz="0" w:space="0" w:color="auto"/>
      </w:divBdr>
      <w:divsChild>
        <w:div w:id="2141145513">
          <w:marLeft w:val="0"/>
          <w:marRight w:val="0"/>
          <w:marTop w:val="0"/>
          <w:marBottom w:val="0"/>
          <w:divBdr>
            <w:top w:val="none" w:sz="0" w:space="0" w:color="auto"/>
            <w:left w:val="none" w:sz="0" w:space="0" w:color="auto"/>
            <w:bottom w:val="none" w:sz="0" w:space="0" w:color="auto"/>
            <w:right w:val="none" w:sz="0" w:space="0" w:color="auto"/>
          </w:divBdr>
          <w:divsChild>
            <w:div w:id="1734547181">
              <w:marLeft w:val="0"/>
              <w:marRight w:val="0"/>
              <w:marTop w:val="0"/>
              <w:marBottom w:val="0"/>
              <w:divBdr>
                <w:top w:val="none" w:sz="0" w:space="0" w:color="auto"/>
                <w:left w:val="none" w:sz="0" w:space="0" w:color="auto"/>
                <w:bottom w:val="none" w:sz="0" w:space="0" w:color="auto"/>
                <w:right w:val="none" w:sz="0" w:space="0" w:color="auto"/>
              </w:divBdr>
              <w:divsChild>
                <w:div w:id="1433085884">
                  <w:marLeft w:val="0"/>
                  <w:marRight w:val="0"/>
                  <w:marTop w:val="0"/>
                  <w:marBottom w:val="0"/>
                  <w:divBdr>
                    <w:top w:val="none" w:sz="0" w:space="0" w:color="auto"/>
                    <w:left w:val="none" w:sz="0" w:space="0" w:color="auto"/>
                    <w:bottom w:val="none" w:sz="0" w:space="0" w:color="auto"/>
                    <w:right w:val="none" w:sz="0" w:space="0" w:color="auto"/>
                  </w:divBdr>
                  <w:divsChild>
                    <w:div w:id="1332620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6582460">
      <w:bodyDiv w:val="1"/>
      <w:marLeft w:val="0"/>
      <w:marRight w:val="0"/>
      <w:marTop w:val="0"/>
      <w:marBottom w:val="0"/>
      <w:divBdr>
        <w:top w:val="none" w:sz="0" w:space="0" w:color="auto"/>
        <w:left w:val="none" w:sz="0" w:space="0" w:color="auto"/>
        <w:bottom w:val="none" w:sz="0" w:space="0" w:color="auto"/>
        <w:right w:val="none" w:sz="0" w:space="0" w:color="auto"/>
      </w:divBdr>
    </w:div>
    <w:div w:id="1876844523">
      <w:bodyDiv w:val="1"/>
      <w:marLeft w:val="0"/>
      <w:marRight w:val="0"/>
      <w:marTop w:val="0"/>
      <w:marBottom w:val="0"/>
      <w:divBdr>
        <w:top w:val="none" w:sz="0" w:space="0" w:color="auto"/>
        <w:left w:val="none" w:sz="0" w:space="0" w:color="auto"/>
        <w:bottom w:val="none" w:sz="0" w:space="0" w:color="auto"/>
        <w:right w:val="none" w:sz="0" w:space="0" w:color="auto"/>
      </w:divBdr>
    </w:div>
    <w:div w:id="1877426487">
      <w:bodyDiv w:val="1"/>
      <w:marLeft w:val="0"/>
      <w:marRight w:val="0"/>
      <w:marTop w:val="0"/>
      <w:marBottom w:val="0"/>
      <w:divBdr>
        <w:top w:val="none" w:sz="0" w:space="0" w:color="auto"/>
        <w:left w:val="none" w:sz="0" w:space="0" w:color="auto"/>
        <w:bottom w:val="none" w:sz="0" w:space="0" w:color="auto"/>
        <w:right w:val="none" w:sz="0" w:space="0" w:color="auto"/>
      </w:divBdr>
    </w:div>
    <w:div w:id="1985573765">
      <w:bodyDiv w:val="1"/>
      <w:marLeft w:val="0"/>
      <w:marRight w:val="0"/>
      <w:marTop w:val="0"/>
      <w:marBottom w:val="0"/>
      <w:divBdr>
        <w:top w:val="none" w:sz="0" w:space="0" w:color="auto"/>
        <w:left w:val="none" w:sz="0" w:space="0" w:color="auto"/>
        <w:bottom w:val="none" w:sz="0" w:space="0" w:color="auto"/>
        <w:right w:val="none" w:sz="0" w:space="0" w:color="auto"/>
      </w:divBdr>
    </w:div>
    <w:div w:id="206428492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861935-68C6-6F4C-8EAA-861ADCA517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2637</Words>
  <Characters>15035</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17637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cp:lastPrinted>2019-11-08T00:46:00Z</cp:lastPrinted>
  <dcterms:created xsi:type="dcterms:W3CDTF">2024-05-07T20:45:00Z</dcterms:created>
  <dcterms:modified xsi:type="dcterms:W3CDTF">2024-05-09T14:31:00Z</dcterms:modified>
  <cp:category/>
</cp:coreProperties>
</file>